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BEB7" w14:textId="29C44743" w:rsidR="003B0135" w:rsidRPr="0057279F" w:rsidRDefault="00D62259" w:rsidP="003B0135">
      <w:pPr>
        <w:pStyle w:val="NormalnyWeb"/>
        <w:spacing w:after="0" w:line="240" w:lineRule="auto"/>
        <w:ind w:left="4956"/>
        <w:contextualSpacing/>
        <w:rPr>
          <w:rFonts w:asciiTheme="minorHAnsi" w:hAnsiTheme="minorHAnsi" w:cstheme="minorHAnsi"/>
          <w:b/>
        </w:rPr>
      </w:pPr>
      <w:r w:rsidRPr="0057279F">
        <w:rPr>
          <w:rFonts w:asciiTheme="minorHAnsi" w:hAnsiTheme="minorHAnsi" w:cstheme="minorHAnsi"/>
        </w:rPr>
        <w:t>Bydgoszcz</w:t>
      </w:r>
      <w:r w:rsidRPr="00FD58D3">
        <w:rPr>
          <w:rFonts w:asciiTheme="minorHAnsi" w:hAnsiTheme="minorHAnsi" w:cstheme="minorHAnsi"/>
        </w:rPr>
        <w:t xml:space="preserve">, </w:t>
      </w:r>
      <w:r w:rsidR="00FD58D3" w:rsidRPr="00FD58D3">
        <w:rPr>
          <w:rFonts w:asciiTheme="minorHAnsi" w:hAnsiTheme="minorHAnsi" w:cstheme="minorHAnsi"/>
        </w:rPr>
        <w:t>04.11</w:t>
      </w:r>
      <w:r w:rsidR="00D05247" w:rsidRPr="00FD58D3">
        <w:rPr>
          <w:rFonts w:asciiTheme="minorHAnsi" w:hAnsiTheme="minorHAnsi" w:cstheme="minorHAnsi"/>
        </w:rPr>
        <w:t>.202</w:t>
      </w:r>
      <w:r w:rsidR="00462D96" w:rsidRPr="00FD58D3">
        <w:rPr>
          <w:rFonts w:asciiTheme="minorHAnsi" w:hAnsiTheme="minorHAnsi" w:cstheme="minorHAnsi"/>
        </w:rPr>
        <w:t>2</w:t>
      </w:r>
      <w:r w:rsidRPr="00FD58D3">
        <w:rPr>
          <w:rFonts w:asciiTheme="minorHAnsi" w:hAnsiTheme="minorHAnsi" w:cstheme="minorHAnsi"/>
        </w:rPr>
        <w:t xml:space="preserve"> </w:t>
      </w:r>
      <w:r w:rsidR="003B0135" w:rsidRPr="00FD58D3">
        <w:rPr>
          <w:rFonts w:asciiTheme="minorHAnsi" w:hAnsiTheme="minorHAnsi" w:cstheme="minorHAnsi"/>
        </w:rPr>
        <w:t>r.</w:t>
      </w:r>
      <w:r w:rsidR="003B0135" w:rsidRPr="0057279F">
        <w:rPr>
          <w:rFonts w:asciiTheme="minorHAnsi" w:hAnsiTheme="minorHAnsi" w:cstheme="minorHAnsi"/>
        </w:rPr>
        <w:t xml:space="preserve"> </w:t>
      </w:r>
      <w:r w:rsidR="003B0135" w:rsidRPr="0057279F">
        <w:rPr>
          <w:rFonts w:asciiTheme="minorHAnsi" w:hAnsiTheme="minorHAnsi" w:cstheme="minorHAnsi"/>
        </w:rPr>
        <w:br/>
        <w:t xml:space="preserve">Procedura konkursowa nr: </w:t>
      </w:r>
      <w:r w:rsidR="00E826B9" w:rsidRPr="0057279F">
        <w:rPr>
          <w:rFonts w:asciiTheme="minorHAnsi" w:hAnsiTheme="minorHAnsi" w:cstheme="minorHAnsi"/>
          <w:b/>
        </w:rPr>
        <w:t>0</w:t>
      </w:r>
      <w:r w:rsidR="00B275BE">
        <w:rPr>
          <w:rFonts w:asciiTheme="minorHAnsi" w:hAnsiTheme="minorHAnsi" w:cstheme="minorHAnsi"/>
          <w:b/>
        </w:rPr>
        <w:t>4</w:t>
      </w:r>
      <w:r w:rsidRPr="0057279F">
        <w:rPr>
          <w:rFonts w:asciiTheme="minorHAnsi" w:hAnsiTheme="minorHAnsi" w:cstheme="minorHAnsi"/>
          <w:b/>
        </w:rPr>
        <w:t xml:space="preserve"> Z PK 2</w:t>
      </w:r>
      <w:r w:rsidR="00462D96">
        <w:rPr>
          <w:rFonts w:asciiTheme="minorHAnsi" w:hAnsiTheme="minorHAnsi" w:cstheme="minorHAnsi"/>
          <w:b/>
        </w:rPr>
        <w:t>2</w:t>
      </w:r>
    </w:p>
    <w:p w14:paraId="49F52CC6" w14:textId="77777777" w:rsidR="00A85140" w:rsidRPr="0057279F" w:rsidRDefault="00D62259" w:rsidP="00FB09FA">
      <w:pPr>
        <w:pStyle w:val="NormalnyWeb"/>
        <w:spacing w:after="0" w:line="240" w:lineRule="auto"/>
        <w:rPr>
          <w:rFonts w:asciiTheme="minorHAnsi" w:hAnsiTheme="minorHAnsi" w:cstheme="minorHAnsi"/>
        </w:rPr>
      </w:pPr>
      <w:r w:rsidRPr="0057279F">
        <w:rPr>
          <w:rFonts w:asciiTheme="minorHAnsi" w:hAnsiTheme="minorHAnsi" w:cstheme="minorHAnsi"/>
        </w:rPr>
        <w:t>E.ZP.2</w:t>
      </w:r>
      <w:r w:rsidRPr="00FD58D3">
        <w:rPr>
          <w:rFonts w:asciiTheme="minorHAnsi" w:hAnsiTheme="minorHAnsi" w:cstheme="minorHAnsi"/>
        </w:rPr>
        <w:t>61</w:t>
      </w:r>
      <w:r w:rsidR="00F95096" w:rsidRPr="00FD58D3">
        <w:rPr>
          <w:rFonts w:asciiTheme="minorHAnsi" w:hAnsiTheme="minorHAnsi" w:cstheme="minorHAnsi"/>
        </w:rPr>
        <w:t>.54.</w:t>
      </w:r>
      <w:r w:rsidR="009E79CD" w:rsidRPr="00FD58D3">
        <w:rPr>
          <w:rFonts w:asciiTheme="minorHAnsi" w:hAnsiTheme="minorHAnsi" w:cstheme="minorHAnsi"/>
        </w:rPr>
        <w:t>202</w:t>
      </w:r>
      <w:r w:rsidR="00462D96" w:rsidRPr="00FD58D3">
        <w:rPr>
          <w:rFonts w:asciiTheme="minorHAnsi" w:hAnsiTheme="minorHAnsi" w:cstheme="minorHAnsi"/>
        </w:rPr>
        <w:t>2</w:t>
      </w:r>
    </w:p>
    <w:p w14:paraId="5DC38DE8" w14:textId="77777777" w:rsidR="00251D0D" w:rsidRPr="0057279F" w:rsidRDefault="00251D0D" w:rsidP="00825312">
      <w:pPr>
        <w:pStyle w:val="NormalnyWeb"/>
        <w:spacing w:after="0" w:line="240" w:lineRule="auto"/>
        <w:rPr>
          <w:rFonts w:asciiTheme="minorHAnsi" w:hAnsiTheme="minorHAnsi" w:cstheme="minorHAnsi"/>
          <w:b/>
        </w:rPr>
      </w:pPr>
    </w:p>
    <w:p w14:paraId="3227DF4A" w14:textId="77777777" w:rsidR="00251D0D" w:rsidRPr="0057279F" w:rsidRDefault="00251D0D" w:rsidP="00251D0D">
      <w:pPr>
        <w:autoSpaceDE w:val="0"/>
        <w:autoSpaceDN w:val="0"/>
        <w:adjustRightInd w:val="0"/>
        <w:spacing w:after="0" w:line="240" w:lineRule="auto"/>
        <w:jc w:val="center"/>
        <w:rPr>
          <w:rFonts w:eastAsia="Times New Roman" w:cstheme="minorHAnsi"/>
          <w:b/>
          <w:bCs/>
          <w:color w:val="000000"/>
          <w:sz w:val="28"/>
          <w:szCs w:val="28"/>
        </w:rPr>
      </w:pPr>
      <w:r w:rsidRPr="0057279F">
        <w:rPr>
          <w:rFonts w:eastAsia="Times New Roman" w:cstheme="minorHAnsi"/>
          <w:b/>
          <w:bCs/>
          <w:color w:val="000000"/>
          <w:sz w:val="28"/>
          <w:szCs w:val="28"/>
        </w:rPr>
        <w:t>ZAPROSZENIE DO ZŁOŻENIA OFERTY</w:t>
      </w:r>
    </w:p>
    <w:p w14:paraId="3EADE3D6" w14:textId="77777777" w:rsidR="00A81CCB" w:rsidRPr="0057279F" w:rsidRDefault="00A81CCB" w:rsidP="00251D0D">
      <w:pPr>
        <w:autoSpaceDE w:val="0"/>
        <w:autoSpaceDN w:val="0"/>
        <w:adjustRightInd w:val="0"/>
        <w:spacing w:after="0" w:line="240" w:lineRule="auto"/>
        <w:jc w:val="center"/>
        <w:rPr>
          <w:rFonts w:eastAsia="Times New Roman" w:cstheme="minorHAnsi"/>
          <w:b/>
          <w:bCs/>
          <w:color w:val="000000"/>
          <w:sz w:val="8"/>
          <w:szCs w:val="8"/>
        </w:rPr>
      </w:pPr>
    </w:p>
    <w:p w14:paraId="300A6D4C" w14:textId="77777777" w:rsidR="00251D0D" w:rsidRPr="0057279F" w:rsidRDefault="00224DF4" w:rsidP="006C6B6B">
      <w:pPr>
        <w:autoSpaceDE w:val="0"/>
        <w:autoSpaceDN w:val="0"/>
        <w:adjustRightInd w:val="0"/>
        <w:spacing w:after="0" w:line="240" w:lineRule="auto"/>
        <w:ind w:left="708" w:hanging="708"/>
        <w:jc w:val="center"/>
        <w:rPr>
          <w:rFonts w:eastAsia="Times New Roman" w:cstheme="minorHAnsi"/>
          <w:b/>
          <w:bCs/>
          <w:color w:val="000000"/>
          <w:sz w:val="28"/>
          <w:szCs w:val="28"/>
        </w:rPr>
      </w:pPr>
      <w:r w:rsidRPr="0057279F">
        <w:rPr>
          <w:rFonts w:eastAsia="Times New Roman" w:cstheme="minorHAnsi"/>
          <w:b/>
          <w:bCs/>
          <w:color w:val="000000"/>
          <w:sz w:val="28"/>
          <w:szCs w:val="28"/>
        </w:rPr>
        <w:t>n</w:t>
      </w:r>
      <w:r w:rsidR="00251D0D" w:rsidRPr="0057279F">
        <w:rPr>
          <w:rFonts w:eastAsia="Times New Roman" w:cstheme="minorHAnsi"/>
          <w:b/>
          <w:bCs/>
          <w:color w:val="000000"/>
          <w:sz w:val="28"/>
          <w:szCs w:val="28"/>
        </w:rPr>
        <w:t>a</w:t>
      </w:r>
      <w:r w:rsidRPr="0057279F">
        <w:rPr>
          <w:rFonts w:eastAsia="Times New Roman" w:cstheme="minorHAnsi"/>
          <w:b/>
          <w:bCs/>
          <w:color w:val="000000"/>
          <w:sz w:val="28"/>
          <w:szCs w:val="28"/>
        </w:rPr>
        <w:t xml:space="preserve"> </w:t>
      </w:r>
      <w:bookmarkStart w:id="0" w:name="_Hlk117861974"/>
      <w:r w:rsidR="00F14009">
        <w:rPr>
          <w:rFonts w:eastAsia="Times New Roman" w:cstheme="minorHAnsi"/>
          <w:b/>
          <w:bCs/>
          <w:color w:val="000000"/>
          <w:sz w:val="28"/>
          <w:szCs w:val="28"/>
        </w:rPr>
        <w:t xml:space="preserve">świadczenie </w:t>
      </w:r>
      <w:r w:rsidR="00ED6698">
        <w:rPr>
          <w:rFonts w:eastAsia="Times New Roman" w:cstheme="minorHAnsi"/>
          <w:b/>
          <w:bCs/>
          <w:color w:val="000000"/>
          <w:sz w:val="28"/>
          <w:szCs w:val="28"/>
        </w:rPr>
        <w:t xml:space="preserve">usługi </w:t>
      </w:r>
      <w:r w:rsidR="002A188E">
        <w:rPr>
          <w:rFonts w:eastAsia="Times New Roman" w:cstheme="minorHAnsi"/>
          <w:b/>
          <w:bCs/>
          <w:color w:val="000000"/>
          <w:sz w:val="28"/>
          <w:szCs w:val="28"/>
        </w:rPr>
        <w:t xml:space="preserve">SOC oraz </w:t>
      </w:r>
      <w:r w:rsidR="00ED6698">
        <w:rPr>
          <w:rFonts w:eastAsia="Times New Roman" w:cstheme="minorHAnsi"/>
          <w:b/>
          <w:bCs/>
          <w:color w:val="000000"/>
          <w:sz w:val="28"/>
          <w:szCs w:val="28"/>
        </w:rPr>
        <w:t>wdrożeni</w:t>
      </w:r>
      <w:r w:rsidR="002A188E">
        <w:rPr>
          <w:rFonts w:eastAsia="Times New Roman" w:cstheme="minorHAnsi"/>
          <w:b/>
          <w:bCs/>
          <w:color w:val="000000"/>
          <w:sz w:val="28"/>
          <w:szCs w:val="28"/>
        </w:rPr>
        <w:t>e</w:t>
      </w:r>
      <w:r w:rsidR="00ED6698">
        <w:rPr>
          <w:rFonts w:eastAsia="Times New Roman" w:cstheme="minorHAnsi"/>
          <w:b/>
          <w:bCs/>
          <w:color w:val="000000"/>
          <w:sz w:val="28"/>
          <w:szCs w:val="28"/>
        </w:rPr>
        <w:t xml:space="preserve"> systemu</w:t>
      </w:r>
      <w:r w:rsidR="00B275BE">
        <w:rPr>
          <w:rFonts w:eastAsia="Times New Roman" w:cstheme="minorHAnsi"/>
          <w:b/>
          <w:bCs/>
          <w:color w:val="000000"/>
          <w:sz w:val="28"/>
          <w:szCs w:val="28"/>
        </w:rPr>
        <w:t xml:space="preserve"> </w:t>
      </w:r>
      <w:r w:rsidR="00B275BE" w:rsidRPr="00B275BE">
        <w:rPr>
          <w:rFonts w:eastAsia="Times New Roman" w:cstheme="minorHAnsi"/>
          <w:b/>
          <w:bCs/>
          <w:color w:val="000000"/>
          <w:sz w:val="28"/>
          <w:szCs w:val="28"/>
        </w:rPr>
        <w:t>monitorowani</w:t>
      </w:r>
      <w:r w:rsidR="00B275BE">
        <w:rPr>
          <w:rFonts w:eastAsia="Times New Roman" w:cstheme="minorHAnsi"/>
          <w:b/>
          <w:bCs/>
          <w:color w:val="000000"/>
          <w:sz w:val="28"/>
          <w:szCs w:val="28"/>
        </w:rPr>
        <w:t>a</w:t>
      </w:r>
      <w:r w:rsidR="00B275BE" w:rsidRPr="00B275BE">
        <w:rPr>
          <w:rFonts w:eastAsia="Times New Roman" w:cstheme="minorHAnsi"/>
          <w:b/>
          <w:bCs/>
          <w:color w:val="000000"/>
          <w:sz w:val="28"/>
          <w:szCs w:val="28"/>
        </w:rPr>
        <w:t xml:space="preserve"> </w:t>
      </w:r>
      <w:r w:rsidR="00B275BE" w:rsidRPr="00F14009">
        <w:rPr>
          <w:rFonts w:eastAsia="Times New Roman" w:cstheme="minorHAnsi"/>
          <w:b/>
          <w:bCs/>
          <w:color w:val="000000"/>
          <w:sz w:val="28"/>
          <w:szCs w:val="28"/>
        </w:rPr>
        <w:t>infrastruktury</w:t>
      </w:r>
      <w:r w:rsidR="00F14009" w:rsidRPr="006C6B6B">
        <w:rPr>
          <w:rFonts w:eastAsia="Times New Roman" w:cstheme="minorHAnsi"/>
          <w:b/>
          <w:bCs/>
          <w:color w:val="000000"/>
          <w:sz w:val="28"/>
          <w:szCs w:val="28"/>
        </w:rPr>
        <w:t xml:space="preserve"> IT</w:t>
      </w:r>
      <w:r w:rsidR="00F14009">
        <w:rPr>
          <w:rFonts w:eastAsia="Times New Roman" w:cstheme="minorHAnsi"/>
          <w:b/>
          <w:bCs/>
          <w:color w:val="000000"/>
          <w:sz w:val="28"/>
          <w:szCs w:val="28"/>
        </w:rPr>
        <w:t>.</w:t>
      </w:r>
      <w:bookmarkEnd w:id="0"/>
    </w:p>
    <w:p w14:paraId="1B0FCD4F" w14:textId="77777777" w:rsidR="004C1621" w:rsidRPr="0057279F" w:rsidRDefault="004C1621" w:rsidP="004C1621">
      <w:pPr>
        <w:pStyle w:val="NormalnyWeb"/>
        <w:spacing w:before="0" w:beforeAutospacing="0" w:after="0" w:line="240" w:lineRule="auto"/>
        <w:ind w:left="720"/>
        <w:contextualSpacing/>
        <w:rPr>
          <w:rFonts w:asciiTheme="minorHAnsi" w:hAnsiTheme="minorHAnsi" w:cstheme="minorHAnsi"/>
          <w:u w:val="single"/>
        </w:rPr>
      </w:pPr>
    </w:p>
    <w:p w14:paraId="48441B3A" w14:textId="77777777" w:rsidR="003C7D6A" w:rsidRPr="0057279F" w:rsidRDefault="003B0135" w:rsidP="003C7D6A">
      <w:pPr>
        <w:pStyle w:val="NormalnyWeb"/>
        <w:numPr>
          <w:ilvl w:val="0"/>
          <w:numId w:val="1"/>
        </w:numPr>
        <w:spacing w:before="0" w:beforeAutospacing="0" w:after="0" w:line="240" w:lineRule="auto"/>
        <w:contextualSpacing/>
        <w:rPr>
          <w:rFonts w:asciiTheme="minorHAnsi" w:hAnsiTheme="minorHAnsi" w:cstheme="minorHAnsi"/>
        </w:rPr>
      </w:pPr>
      <w:r w:rsidRPr="0057279F">
        <w:rPr>
          <w:rFonts w:asciiTheme="minorHAnsi" w:hAnsiTheme="minorHAnsi" w:cstheme="minorHAnsi"/>
          <w:b/>
        </w:rPr>
        <w:t>Nazwa i adres Zamawiającego</w:t>
      </w:r>
      <w:r w:rsidRPr="0057279F">
        <w:rPr>
          <w:rFonts w:asciiTheme="minorHAnsi" w:hAnsiTheme="minorHAnsi" w:cstheme="minorHAnsi"/>
        </w:rPr>
        <w:br/>
        <w:t>Kujawsko – Pomorskie Centrum Pulmonologii</w:t>
      </w:r>
      <w:r w:rsidR="00BF30A8" w:rsidRPr="0057279F">
        <w:rPr>
          <w:rFonts w:asciiTheme="minorHAnsi" w:hAnsiTheme="minorHAnsi" w:cstheme="minorHAnsi"/>
        </w:rPr>
        <w:t xml:space="preserve"> w Bydgoszczy</w:t>
      </w:r>
      <w:r w:rsidR="00BF30A8" w:rsidRPr="0057279F">
        <w:rPr>
          <w:rFonts w:asciiTheme="minorHAnsi" w:hAnsiTheme="minorHAnsi" w:cstheme="minorHAnsi"/>
        </w:rPr>
        <w:br/>
        <w:t xml:space="preserve">ul. Seminaryjna 1, </w:t>
      </w:r>
      <w:r w:rsidRPr="0057279F">
        <w:rPr>
          <w:rFonts w:asciiTheme="minorHAnsi" w:hAnsiTheme="minorHAnsi" w:cstheme="minorHAnsi"/>
        </w:rPr>
        <w:t>85-326 Bydgoszcz</w:t>
      </w:r>
      <w:r w:rsidRPr="0057279F">
        <w:rPr>
          <w:rFonts w:asciiTheme="minorHAnsi" w:hAnsiTheme="minorHAnsi" w:cstheme="minorHAnsi"/>
        </w:rPr>
        <w:br/>
        <w:t>tel. (52) 32-56-600</w:t>
      </w:r>
      <w:r w:rsidRPr="0057279F">
        <w:rPr>
          <w:rFonts w:asciiTheme="minorHAnsi" w:hAnsiTheme="minorHAnsi" w:cstheme="minorHAnsi"/>
        </w:rPr>
        <w:br/>
        <w:t xml:space="preserve">str. </w:t>
      </w:r>
      <w:r w:rsidR="008F2158" w:rsidRPr="0057279F">
        <w:rPr>
          <w:rFonts w:asciiTheme="minorHAnsi" w:hAnsiTheme="minorHAnsi" w:cstheme="minorHAnsi"/>
        </w:rPr>
        <w:t>i</w:t>
      </w:r>
      <w:r w:rsidRPr="0057279F">
        <w:rPr>
          <w:rFonts w:asciiTheme="minorHAnsi" w:hAnsiTheme="minorHAnsi" w:cstheme="minorHAnsi"/>
        </w:rPr>
        <w:t xml:space="preserve">nternetowa: </w:t>
      </w:r>
      <w:hyperlink r:id="rId8" w:history="1">
        <w:r w:rsidR="00BF30A8" w:rsidRPr="0057279F">
          <w:rPr>
            <w:rStyle w:val="Hipercze"/>
            <w:rFonts w:asciiTheme="minorHAnsi" w:hAnsiTheme="minorHAnsi" w:cstheme="minorHAnsi"/>
          </w:rPr>
          <w:t>www.kpcp.pl</w:t>
        </w:r>
      </w:hyperlink>
      <w:r w:rsidRPr="0057279F">
        <w:rPr>
          <w:rFonts w:asciiTheme="minorHAnsi" w:hAnsiTheme="minorHAnsi" w:cstheme="minorHAnsi"/>
        </w:rPr>
        <w:t xml:space="preserve"> </w:t>
      </w:r>
      <w:r w:rsidR="008F2158" w:rsidRPr="0057279F">
        <w:rPr>
          <w:rFonts w:asciiTheme="minorHAnsi" w:hAnsiTheme="minorHAnsi" w:cstheme="minorHAnsi"/>
        </w:rPr>
        <w:br/>
        <w:t xml:space="preserve">e-mail: </w:t>
      </w:r>
      <w:hyperlink r:id="rId9" w:history="1">
        <w:r w:rsidR="008F2158" w:rsidRPr="0057279F">
          <w:rPr>
            <w:rStyle w:val="Hipercze"/>
            <w:rFonts w:asciiTheme="minorHAnsi" w:hAnsiTheme="minorHAnsi" w:cstheme="minorHAnsi"/>
          </w:rPr>
          <w:t>zampub@kpcp.pl</w:t>
        </w:r>
      </w:hyperlink>
      <w:r w:rsidR="008F2158" w:rsidRPr="0057279F">
        <w:rPr>
          <w:rFonts w:asciiTheme="minorHAnsi" w:hAnsiTheme="minorHAnsi" w:cstheme="minorHAnsi"/>
        </w:rPr>
        <w:t xml:space="preserve"> </w:t>
      </w:r>
      <w:r w:rsidR="008F2158" w:rsidRPr="0057279F">
        <w:rPr>
          <w:rFonts w:asciiTheme="minorHAnsi" w:hAnsiTheme="minorHAnsi" w:cstheme="minorHAnsi"/>
        </w:rPr>
        <w:br/>
        <w:t>godziny urzędowania: 7:00 – 14:35.</w:t>
      </w:r>
    </w:p>
    <w:p w14:paraId="77D55D81" w14:textId="77777777" w:rsidR="00445378" w:rsidRPr="0057279F" w:rsidRDefault="00445378" w:rsidP="00A27869">
      <w:pPr>
        <w:pStyle w:val="NormalnyWeb"/>
        <w:spacing w:before="0" w:beforeAutospacing="0" w:after="0" w:line="240" w:lineRule="auto"/>
        <w:ind w:left="993" w:hanging="284"/>
        <w:contextualSpacing/>
        <w:jc w:val="both"/>
        <w:rPr>
          <w:rFonts w:asciiTheme="minorHAnsi" w:hAnsiTheme="minorHAnsi" w:cstheme="minorHAnsi"/>
          <w:u w:val="single"/>
        </w:rPr>
      </w:pPr>
    </w:p>
    <w:p w14:paraId="4F710B1C" w14:textId="77777777" w:rsidR="00825312" w:rsidRPr="0057279F" w:rsidRDefault="00825312" w:rsidP="00A27869">
      <w:pPr>
        <w:pStyle w:val="NormalnyWeb"/>
        <w:spacing w:before="0" w:beforeAutospacing="0" w:after="0" w:line="240" w:lineRule="auto"/>
        <w:ind w:left="993" w:hanging="284"/>
        <w:contextualSpacing/>
        <w:jc w:val="both"/>
        <w:rPr>
          <w:rFonts w:asciiTheme="minorHAnsi" w:hAnsiTheme="minorHAnsi" w:cstheme="minorHAnsi"/>
          <w:u w:val="single"/>
        </w:rPr>
      </w:pPr>
    </w:p>
    <w:p w14:paraId="3EC404B8" w14:textId="77777777" w:rsidR="008F2158" w:rsidRPr="0057279F" w:rsidRDefault="008F2158" w:rsidP="008C30D1">
      <w:pPr>
        <w:pStyle w:val="NormalnyWeb"/>
        <w:numPr>
          <w:ilvl w:val="0"/>
          <w:numId w:val="1"/>
        </w:numPr>
        <w:spacing w:before="0" w:beforeAutospacing="0" w:after="0" w:line="240" w:lineRule="auto"/>
        <w:ind w:left="567" w:hanging="207"/>
        <w:rPr>
          <w:rFonts w:asciiTheme="minorHAnsi" w:hAnsiTheme="minorHAnsi" w:cstheme="minorHAnsi"/>
          <w:b/>
        </w:rPr>
      </w:pPr>
      <w:r w:rsidRPr="0057279F">
        <w:rPr>
          <w:rFonts w:asciiTheme="minorHAnsi" w:hAnsiTheme="minorHAnsi" w:cstheme="minorHAnsi"/>
          <w:b/>
        </w:rPr>
        <w:t>Przedmiot zamówienia</w:t>
      </w:r>
      <w:r w:rsidR="008C30D1" w:rsidRPr="0057279F">
        <w:rPr>
          <w:rFonts w:asciiTheme="minorHAnsi" w:hAnsiTheme="minorHAnsi" w:cstheme="minorHAnsi"/>
          <w:b/>
        </w:rPr>
        <w:t>:</w:t>
      </w:r>
    </w:p>
    <w:p w14:paraId="00F5CEA1" w14:textId="77777777" w:rsidR="00A9673F" w:rsidRPr="00283843" w:rsidRDefault="00772880" w:rsidP="00283843">
      <w:pPr>
        <w:pStyle w:val="Akapitzlist"/>
        <w:numPr>
          <w:ilvl w:val="0"/>
          <w:numId w:val="28"/>
        </w:numPr>
        <w:ind w:left="709" w:hanging="425"/>
        <w:jc w:val="both"/>
        <w:rPr>
          <w:sz w:val="24"/>
          <w:szCs w:val="24"/>
        </w:rPr>
      </w:pPr>
      <w:r w:rsidRPr="00A06E80">
        <w:rPr>
          <w:rFonts w:asciiTheme="minorHAnsi" w:hAnsiTheme="minorHAnsi" w:cstheme="minorHAnsi"/>
          <w:sz w:val="24"/>
          <w:szCs w:val="24"/>
        </w:rPr>
        <w:t xml:space="preserve">Przedmiotem </w:t>
      </w:r>
      <w:r w:rsidRPr="00D82C98">
        <w:rPr>
          <w:rFonts w:cstheme="minorHAnsi"/>
          <w:sz w:val="24"/>
          <w:szCs w:val="24"/>
        </w:rPr>
        <w:t xml:space="preserve">zamówienia jest </w:t>
      </w:r>
      <w:bookmarkStart w:id="1" w:name="_Hlk118273380"/>
      <w:r w:rsidR="002A188E" w:rsidRPr="002A188E">
        <w:rPr>
          <w:rFonts w:eastAsia="Times New Roman" w:cstheme="minorHAnsi"/>
          <w:b/>
          <w:bCs/>
          <w:color w:val="000000"/>
          <w:sz w:val="24"/>
          <w:szCs w:val="24"/>
        </w:rPr>
        <w:t>świadczenie usługi SOC oraz wdrożenie systemu monitorowania infrastruktury IT</w:t>
      </w:r>
      <w:r w:rsidR="00F14009" w:rsidRPr="002A188E">
        <w:rPr>
          <w:rFonts w:cstheme="minorHAnsi"/>
          <w:b/>
          <w:bCs/>
          <w:sz w:val="24"/>
          <w:szCs w:val="24"/>
        </w:rPr>
        <w:t xml:space="preserve"> </w:t>
      </w:r>
      <w:bookmarkEnd w:id="1"/>
      <w:r w:rsidRPr="002A188E">
        <w:rPr>
          <w:rFonts w:cstheme="minorHAnsi"/>
          <w:sz w:val="24"/>
          <w:szCs w:val="24"/>
        </w:rPr>
        <w:t>(CPV:</w:t>
      </w:r>
      <w:r w:rsidR="00283843" w:rsidRPr="00283843">
        <w:rPr>
          <w:sz w:val="24"/>
          <w:szCs w:val="24"/>
        </w:rPr>
        <w:t xml:space="preserve">72700000-7, </w:t>
      </w:r>
      <w:r w:rsidR="006B7A2A" w:rsidRPr="00283843">
        <w:rPr>
          <w:sz w:val="24"/>
          <w:szCs w:val="24"/>
        </w:rPr>
        <w:t>72263000-6</w:t>
      </w:r>
      <w:r w:rsidRPr="00283843">
        <w:rPr>
          <w:rFonts w:cstheme="minorHAnsi"/>
          <w:sz w:val="24"/>
          <w:szCs w:val="24"/>
        </w:rPr>
        <w:t xml:space="preserve">), </w:t>
      </w:r>
      <w:r w:rsidR="00A06E80" w:rsidRPr="00283843">
        <w:rPr>
          <w:rFonts w:cstheme="minorHAnsi"/>
          <w:sz w:val="24"/>
          <w:szCs w:val="24"/>
        </w:rPr>
        <w:t xml:space="preserve">zgodnie z </w:t>
      </w:r>
      <w:r w:rsidR="00A9673F" w:rsidRPr="00283843">
        <w:rPr>
          <w:rFonts w:cstheme="minorHAnsi"/>
          <w:sz w:val="24"/>
          <w:szCs w:val="24"/>
        </w:rPr>
        <w:t xml:space="preserve">Opisem przedmiotu zamówienia stanowiącym załącznik nr </w:t>
      </w:r>
      <w:r w:rsidR="00A9673F" w:rsidRPr="00283843">
        <w:rPr>
          <w:rFonts w:cstheme="minorHAnsi"/>
          <w:b/>
          <w:bCs/>
          <w:sz w:val="24"/>
          <w:szCs w:val="24"/>
        </w:rPr>
        <w:t>1</w:t>
      </w:r>
      <w:r w:rsidR="00A9673F" w:rsidRPr="00283843">
        <w:rPr>
          <w:rFonts w:cstheme="minorHAnsi"/>
          <w:sz w:val="24"/>
          <w:szCs w:val="24"/>
        </w:rPr>
        <w:t xml:space="preserve"> do Zaproszenia.</w:t>
      </w:r>
    </w:p>
    <w:p w14:paraId="7104AA69" w14:textId="77777777" w:rsidR="00A9673F" w:rsidRPr="0057279F" w:rsidRDefault="00A9673F" w:rsidP="00A9673F">
      <w:pPr>
        <w:pStyle w:val="Akapitzlist"/>
        <w:numPr>
          <w:ilvl w:val="0"/>
          <w:numId w:val="28"/>
        </w:numPr>
        <w:ind w:left="709" w:hanging="425"/>
        <w:jc w:val="both"/>
        <w:rPr>
          <w:rFonts w:asciiTheme="minorHAnsi" w:hAnsiTheme="minorHAnsi" w:cstheme="minorHAnsi"/>
          <w:sz w:val="24"/>
          <w:szCs w:val="24"/>
        </w:rPr>
      </w:pPr>
      <w:r w:rsidRPr="0057279F">
        <w:rPr>
          <w:rFonts w:asciiTheme="minorHAnsi" w:hAnsiTheme="minorHAnsi" w:cstheme="minorHAnsi"/>
          <w:sz w:val="24"/>
          <w:szCs w:val="24"/>
        </w:rPr>
        <w:t xml:space="preserve">Zamawiający przedstawił przedmiot zamówienia jako jedno zadanie, oferta musi obejmować cały przedmiot zamówienia. </w:t>
      </w:r>
    </w:p>
    <w:p w14:paraId="5B0A79A0" w14:textId="77777777" w:rsidR="000560DB" w:rsidRPr="00D82C98" w:rsidRDefault="00A9673F" w:rsidP="00A9673F">
      <w:pPr>
        <w:pStyle w:val="Akapitzlist"/>
        <w:numPr>
          <w:ilvl w:val="0"/>
          <w:numId w:val="28"/>
        </w:numPr>
        <w:ind w:left="709" w:hanging="425"/>
        <w:jc w:val="both"/>
        <w:rPr>
          <w:rFonts w:asciiTheme="minorHAnsi" w:hAnsiTheme="minorHAnsi" w:cstheme="minorHAnsi"/>
          <w:sz w:val="24"/>
          <w:szCs w:val="24"/>
        </w:rPr>
      </w:pPr>
      <w:r w:rsidRPr="0057279F">
        <w:rPr>
          <w:rFonts w:asciiTheme="minorHAnsi" w:hAnsiTheme="minorHAnsi" w:cstheme="minorHAnsi"/>
          <w:sz w:val="24"/>
          <w:szCs w:val="24"/>
        </w:rPr>
        <w:t xml:space="preserve">Szczegółowe zasady realizacji oraz przewidywane zmiany umowy określa projekt umowy stanowiący </w:t>
      </w:r>
      <w:r w:rsidRPr="00D82C98">
        <w:rPr>
          <w:rFonts w:asciiTheme="minorHAnsi" w:hAnsiTheme="minorHAnsi" w:cstheme="minorHAnsi"/>
          <w:sz w:val="24"/>
          <w:szCs w:val="24"/>
        </w:rPr>
        <w:t>załącznik nr</w:t>
      </w:r>
      <w:r w:rsidRPr="00D82C98">
        <w:rPr>
          <w:rFonts w:asciiTheme="minorHAnsi" w:hAnsiTheme="minorHAnsi" w:cstheme="minorHAnsi"/>
          <w:b/>
          <w:bCs/>
          <w:sz w:val="24"/>
          <w:szCs w:val="24"/>
        </w:rPr>
        <w:t xml:space="preserve"> </w:t>
      </w:r>
      <w:r w:rsidR="009000C1">
        <w:rPr>
          <w:rFonts w:asciiTheme="minorHAnsi" w:hAnsiTheme="minorHAnsi" w:cstheme="minorHAnsi"/>
          <w:b/>
          <w:bCs/>
          <w:sz w:val="24"/>
          <w:szCs w:val="24"/>
        </w:rPr>
        <w:t>5</w:t>
      </w:r>
      <w:r w:rsidRPr="00D82C98">
        <w:rPr>
          <w:rFonts w:asciiTheme="minorHAnsi" w:hAnsiTheme="minorHAnsi" w:cstheme="minorHAnsi"/>
          <w:sz w:val="24"/>
          <w:szCs w:val="24"/>
        </w:rPr>
        <w:t xml:space="preserve"> do Zaproszenia. </w:t>
      </w:r>
    </w:p>
    <w:p w14:paraId="3BE8E1B1" w14:textId="77777777" w:rsidR="00462D96" w:rsidRDefault="00462D96" w:rsidP="00462D96">
      <w:pPr>
        <w:jc w:val="both"/>
        <w:rPr>
          <w:rFonts w:cstheme="minorHAnsi"/>
          <w:sz w:val="24"/>
          <w:szCs w:val="24"/>
        </w:rPr>
      </w:pPr>
    </w:p>
    <w:p w14:paraId="702712B9" w14:textId="77777777" w:rsidR="00462D96" w:rsidRPr="00DA47AF" w:rsidRDefault="00462D96" w:rsidP="00462D96">
      <w:pPr>
        <w:pStyle w:val="Akapitzlist"/>
        <w:numPr>
          <w:ilvl w:val="0"/>
          <w:numId w:val="1"/>
        </w:numPr>
        <w:rPr>
          <w:rFonts w:asciiTheme="minorHAnsi" w:eastAsia="Arial" w:hAnsiTheme="minorHAnsi" w:cstheme="minorHAnsi"/>
          <w:b/>
          <w:bCs/>
          <w:color w:val="000000"/>
          <w:sz w:val="24"/>
          <w:szCs w:val="24"/>
        </w:rPr>
      </w:pPr>
      <w:r w:rsidRPr="00DA47AF">
        <w:rPr>
          <w:rFonts w:asciiTheme="minorHAnsi" w:eastAsia="Arial" w:hAnsiTheme="minorHAnsi" w:cstheme="minorHAnsi"/>
          <w:b/>
          <w:bCs/>
          <w:color w:val="000000"/>
          <w:sz w:val="24"/>
          <w:szCs w:val="24"/>
        </w:rPr>
        <w:t>Podstawy wykluczenia</w:t>
      </w:r>
    </w:p>
    <w:p w14:paraId="260631BA" w14:textId="77777777" w:rsidR="00462D96" w:rsidRPr="00DA47AF" w:rsidRDefault="00462D96" w:rsidP="00462D96">
      <w:pPr>
        <w:pStyle w:val="Akapitzlist"/>
        <w:spacing w:before="120" w:after="120" w:line="240" w:lineRule="auto"/>
        <w:jc w:val="both"/>
        <w:rPr>
          <w:rFonts w:asciiTheme="minorHAnsi" w:eastAsia="Arial" w:hAnsiTheme="minorHAnsi" w:cstheme="minorHAnsi"/>
          <w:color w:val="000000"/>
          <w:sz w:val="24"/>
          <w:szCs w:val="24"/>
        </w:rPr>
      </w:pPr>
      <w:r w:rsidRPr="00DA47AF">
        <w:rPr>
          <w:rFonts w:asciiTheme="minorHAnsi" w:eastAsia="Arial" w:hAnsiTheme="minorHAnsi" w:cstheme="minorHAnsi"/>
          <w:color w:val="000000"/>
          <w:sz w:val="24"/>
          <w:szCs w:val="24"/>
        </w:rPr>
        <w:t xml:space="preserve">O udzielenie zamówienia mogą ubiegać się Wykonawcy którzy </w:t>
      </w:r>
      <w:r w:rsidRPr="00DA47AF">
        <w:rPr>
          <w:rFonts w:asciiTheme="minorHAnsi" w:eastAsia="Arial" w:hAnsiTheme="minorHAnsi" w:cstheme="minorHAnsi"/>
          <w:b/>
          <w:color w:val="000000"/>
          <w:sz w:val="24"/>
          <w:szCs w:val="24"/>
        </w:rPr>
        <w:t xml:space="preserve">nie podlegają wykluczeniu </w:t>
      </w:r>
      <w:r w:rsidRPr="00DA47AF">
        <w:rPr>
          <w:rFonts w:asciiTheme="minorHAnsi" w:eastAsia="Arial" w:hAnsiTheme="minorHAnsi" w:cstheme="minorHAnsi"/>
          <w:b/>
          <w:bCs/>
          <w:color w:val="000000"/>
          <w:sz w:val="24"/>
          <w:szCs w:val="24"/>
        </w:rPr>
        <w:t>z postępowania</w:t>
      </w:r>
      <w:r w:rsidRPr="00DA47AF">
        <w:rPr>
          <w:rFonts w:asciiTheme="minorHAnsi" w:eastAsia="Arial" w:hAnsiTheme="minorHAnsi" w:cstheme="minorHAnsi"/>
          <w:bCs/>
          <w:color w:val="000000"/>
          <w:sz w:val="24"/>
          <w:szCs w:val="24"/>
        </w:rPr>
        <w:t xml:space="preserve"> na podstawie przepisu art. 7 ustawy z dnia 13 kwietnia 2022 r. o szczególnych rozwiązaniach w zakresie przeciwdziałania wspieraniu agresji na Ukrainę oraz służących ochronie bezpieczeństwa narodowego (Dz. U. 2022 r., poz. </w:t>
      </w:r>
      <w:r w:rsidRPr="007B240E">
        <w:rPr>
          <w:rFonts w:asciiTheme="minorHAnsi" w:eastAsia="Arial" w:hAnsiTheme="minorHAnsi" w:cstheme="minorHAnsi"/>
          <w:bCs/>
          <w:color w:val="000000"/>
          <w:sz w:val="24"/>
          <w:szCs w:val="24"/>
        </w:rPr>
        <w:t>835 ze zm.), tj</w:t>
      </w:r>
      <w:r w:rsidRPr="00DA47AF">
        <w:rPr>
          <w:rFonts w:asciiTheme="minorHAnsi" w:eastAsia="Arial" w:hAnsiTheme="minorHAnsi" w:cstheme="minorHAnsi"/>
          <w:bCs/>
          <w:color w:val="000000"/>
          <w:sz w:val="24"/>
          <w:szCs w:val="24"/>
        </w:rPr>
        <w:t>. z postępowania wyklucza się:</w:t>
      </w:r>
    </w:p>
    <w:p w14:paraId="56AE8369" w14:textId="77777777" w:rsidR="00462D96" w:rsidRPr="00B9194D" w:rsidRDefault="00462D96" w:rsidP="00462D96">
      <w:pPr>
        <w:numPr>
          <w:ilvl w:val="0"/>
          <w:numId w:val="40"/>
        </w:numPr>
        <w:spacing w:after="0" w:line="240" w:lineRule="auto"/>
        <w:ind w:left="851" w:hanging="425"/>
        <w:jc w:val="both"/>
        <w:rPr>
          <w:rFonts w:eastAsia="Arial" w:cstheme="minorHAnsi"/>
          <w:bCs/>
          <w:color w:val="000000"/>
          <w:sz w:val="24"/>
          <w:szCs w:val="24"/>
        </w:rPr>
      </w:pPr>
      <w:r w:rsidRPr="00DA47AF">
        <w:rPr>
          <w:rFonts w:eastAsia="Arial" w:cstheme="minorHAnsi"/>
          <w:color w:val="000000"/>
          <w:sz w:val="24"/>
          <w:szCs w:val="24"/>
        </w:rPr>
        <w:t>wykonawcę wymienionego w wykazach określonych w rozporządzeniu 765/2006</w:t>
      </w:r>
      <w:r w:rsidRPr="00DA47AF">
        <w:rPr>
          <w:rFonts w:eastAsia="Arial" w:cstheme="minorHAnsi"/>
          <w:color w:val="000000"/>
          <w:sz w:val="24"/>
          <w:szCs w:val="24"/>
        </w:rPr>
        <w:br/>
        <w:t xml:space="preserve">i rozporządzeniu 269/2014 albo wpisanego na listę na podstawie decyzji w sprawie wpisu na listę rozstrzygającej o zastosowaniu środka, o którym mowa w art. 1 pkt 3 </w:t>
      </w:r>
      <w:r w:rsidRPr="00DA47AF">
        <w:rPr>
          <w:rFonts w:eastAsia="Arial" w:cstheme="minorHAnsi"/>
          <w:bCs/>
          <w:color w:val="000000"/>
          <w:sz w:val="24"/>
          <w:szCs w:val="24"/>
        </w:rPr>
        <w:t xml:space="preserve">ustawy z dnia 13 kwietnia 2022 r. o </w:t>
      </w:r>
      <w:r w:rsidRPr="00B9194D">
        <w:rPr>
          <w:rFonts w:eastAsia="Arial" w:cstheme="minorHAnsi"/>
          <w:bCs/>
          <w:color w:val="000000"/>
          <w:sz w:val="24"/>
          <w:szCs w:val="24"/>
        </w:rPr>
        <w:t>szczególnych rozwiązaniach w zakresie przeciwdziałania wspieraniu agresji na Ukrainę oraz służących ochronie bezpieczeństwa narodowego (Dz. U. 2022 r., poz. 835 ze zm.);</w:t>
      </w:r>
    </w:p>
    <w:p w14:paraId="7FF440FC" w14:textId="77777777" w:rsidR="00462D96" w:rsidRPr="00B9194D" w:rsidRDefault="00462D96" w:rsidP="00462D96">
      <w:pPr>
        <w:numPr>
          <w:ilvl w:val="0"/>
          <w:numId w:val="40"/>
        </w:numPr>
        <w:spacing w:after="0" w:line="240" w:lineRule="auto"/>
        <w:ind w:left="851" w:hanging="425"/>
        <w:jc w:val="both"/>
        <w:rPr>
          <w:rFonts w:eastAsia="Arial" w:cstheme="minorHAnsi"/>
          <w:bCs/>
          <w:color w:val="000000"/>
          <w:sz w:val="24"/>
          <w:szCs w:val="24"/>
        </w:rPr>
      </w:pPr>
      <w:r w:rsidRPr="00B9194D">
        <w:rPr>
          <w:rFonts w:eastAsia="Arial" w:cstheme="minorHAnsi"/>
          <w:bCs/>
          <w:color w:val="000000"/>
          <w:sz w:val="24"/>
          <w:szCs w:val="24"/>
        </w:rPr>
        <w:t>wykonawcę, którego beneficjentem rzeczywistym w rozumieniu ustawy z dnia</w:t>
      </w:r>
      <w:r w:rsidRPr="00B9194D">
        <w:rPr>
          <w:rFonts w:eastAsia="Arial" w:cstheme="minorHAnsi"/>
          <w:bCs/>
          <w:color w:val="000000"/>
          <w:sz w:val="24"/>
          <w:szCs w:val="24"/>
        </w:rPr>
        <w:br/>
        <w:t>1 marca 2018 r. o przeciwdziałaniu praniu pieniędzy oraz finansowaniu terroryzmu (Dz. U. z 2022 r. poz. 593 i 655) jest osoba wymieniona w wykazach określonych</w:t>
      </w:r>
      <w:r w:rsidRPr="00B9194D">
        <w:rPr>
          <w:rFonts w:eastAsia="Arial" w:cstheme="minorHAnsi"/>
          <w:bCs/>
          <w:color w:val="000000"/>
          <w:sz w:val="24"/>
          <w:szCs w:val="24"/>
        </w:rPr>
        <w:br/>
        <w:t>w rozporządzeniu 765/2006 i rozporządzeniu 269/2014 albo wpisana na listę</w:t>
      </w:r>
      <w:r w:rsidRPr="00B9194D">
        <w:rPr>
          <w:rFonts w:eastAsia="Arial" w:cstheme="minorHAnsi"/>
          <w:bCs/>
          <w:color w:val="000000"/>
          <w:sz w:val="24"/>
          <w:szCs w:val="24"/>
        </w:rPr>
        <w:br/>
        <w:t>lub będąca takim beneficjentem rzeczywistym od dnia 24 lutego 2022 r.,</w:t>
      </w:r>
      <w:r w:rsidRPr="00B9194D">
        <w:rPr>
          <w:rFonts w:eastAsia="Arial" w:cstheme="minorHAnsi"/>
          <w:bCs/>
          <w:color w:val="000000"/>
          <w:sz w:val="24"/>
          <w:szCs w:val="24"/>
        </w:rPr>
        <w:br/>
        <w:t xml:space="preserve">o ile została wpisana na listę na podstawie decyzji w sprawie wpisu na listę </w:t>
      </w:r>
      <w:r w:rsidRPr="00B9194D">
        <w:rPr>
          <w:rFonts w:eastAsia="Arial" w:cstheme="minorHAnsi"/>
          <w:bCs/>
          <w:color w:val="000000"/>
          <w:sz w:val="24"/>
          <w:szCs w:val="24"/>
        </w:rPr>
        <w:lastRenderedPageBreak/>
        <w:t>rozstrzygającej o zastosowaniu środka, o którym mowa w art. 1 pkt 3 ustawy z dnia 13 kwietnia 2022 r. o szczególnych rozwiązaniach w zakresie przeciwdziałania wspieraniu agresji na Ukrainę oraz służących ochronie bezpieczeństwa narodowego (Dz. U. 2022 r., poz. 835 ze zm.);</w:t>
      </w:r>
    </w:p>
    <w:p w14:paraId="586E0EB0" w14:textId="77777777" w:rsidR="00462D96" w:rsidRDefault="00462D96" w:rsidP="00462D96">
      <w:pPr>
        <w:numPr>
          <w:ilvl w:val="0"/>
          <w:numId w:val="40"/>
        </w:numPr>
        <w:spacing w:after="0" w:line="240" w:lineRule="auto"/>
        <w:ind w:left="851" w:hanging="425"/>
        <w:jc w:val="both"/>
        <w:rPr>
          <w:rFonts w:eastAsia="Arial" w:cstheme="minorHAnsi"/>
          <w:bCs/>
          <w:color w:val="000000"/>
          <w:sz w:val="24"/>
          <w:szCs w:val="24"/>
        </w:rPr>
      </w:pPr>
      <w:r w:rsidRPr="00B9194D">
        <w:rPr>
          <w:rFonts w:eastAsia="Arial" w:cstheme="minorHAnsi"/>
          <w:bCs/>
          <w:color w:val="000000"/>
          <w:sz w:val="24"/>
          <w:szCs w:val="24"/>
        </w:rPr>
        <w:t>wykonawcę, którego jednostką dominującą w rozumieniu art. 3 ust. 1 pkt 37 ustawy z dnia 29 września 1994 r. o rachunkowości (Dz. U. z 2021 r. poz. 217, 2105 i 2106) jest podmiot wymieniony w wykazach określonych w rozporządzeniu 765/2006</w:t>
      </w:r>
      <w:r w:rsidRPr="00B9194D">
        <w:rPr>
          <w:rFonts w:eastAsia="Arial" w:cstheme="minorHAnsi"/>
          <w:bCs/>
          <w:color w:val="000000"/>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2022 r., poz. 835 ze zm.).</w:t>
      </w:r>
    </w:p>
    <w:p w14:paraId="11365B9E" w14:textId="77777777" w:rsidR="00462D96" w:rsidRDefault="00462D96" w:rsidP="00462D96">
      <w:pPr>
        <w:spacing w:after="0" w:line="240" w:lineRule="auto"/>
        <w:jc w:val="both"/>
        <w:rPr>
          <w:rFonts w:eastAsia="Arial" w:cstheme="minorHAnsi"/>
          <w:bCs/>
          <w:color w:val="000000"/>
          <w:sz w:val="24"/>
          <w:szCs w:val="24"/>
        </w:rPr>
      </w:pPr>
    </w:p>
    <w:p w14:paraId="6D658287" w14:textId="77777777" w:rsidR="00462D96" w:rsidRDefault="00462D96" w:rsidP="00462D96">
      <w:pPr>
        <w:spacing w:before="120" w:after="120" w:line="240" w:lineRule="auto"/>
        <w:ind w:left="284"/>
        <w:jc w:val="both"/>
        <w:rPr>
          <w:rFonts w:eastAsia="Arial" w:cstheme="minorHAnsi"/>
          <w:bCs/>
          <w:color w:val="000000"/>
          <w:sz w:val="24"/>
          <w:szCs w:val="24"/>
        </w:rPr>
      </w:pPr>
      <w:r w:rsidRPr="00B9194D">
        <w:rPr>
          <w:rFonts w:eastAsia="Arial" w:cstheme="minorHAnsi"/>
          <w:color w:val="000000"/>
          <w:sz w:val="24"/>
          <w:szCs w:val="24"/>
        </w:rPr>
        <w:t xml:space="preserve">Wykluczenie następuje na okres trwania okoliczności określonych powyżej. Okres wykluczenia rozpoczyna się nie wcześniej niż po upływie 14 dni od dnia wejścia w życie ustawy </w:t>
      </w:r>
      <w:r w:rsidRPr="00B9194D">
        <w:rPr>
          <w:rFonts w:eastAsia="Arial" w:cstheme="minorHAnsi"/>
          <w:bCs/>
          <w:color w:val="000000"/>
          <w:sz w:val="24"/>
          <w:szCs w:val="24"/>
        </w:rPr>
        <w:t>z dnia 13 kwietnia 2022 r. o szczególnych rozwiązaniach w zakresie przeciwdziałania wspieraniu agresji na Ukrainę oraz służących ochronie bezpieczeństwa</w:t>
      </w:r>
      <w:r w:rsidRPr="00DA47AF">
        <w:rPr>
          <w:rFonts w:eastAsia="Arial" w:cstheme="minorHAnsi"/>
          <w:bCs/>
          <w:color w:val="000000"/>
          <w:sz w:val="24"/>
          <w:szCs w:val="24"/>
        </w:rPr>
        <w:t xml:space="preserve"> narodowego (Dz. U. 2022 r., </w:t>
      </w:r>
      <w:r w:rsidRPr="007B240E">
        <w:rPr>
          <w:rFonts w:eastAsia="Arial" w:cstheme="minorHAnsi"/>
          <w:bCs/>
          <w:color w:val="000000"/>
          <w:sz w:val="24"/>
          <w:szCs w:val="24"/>
        </w:rPr>
        <w:t>poz. 835 ze zm.), która</w:t>
      </w:r>
      <w:r w:rsidRPr="00DA47AF">
        <w:rPr>
          <w:rFonts w:eastAsia="Arial" w:cstheme="minorHAnsi"/>
          <w:bCs/>
          <w:color w:val="000000"/>
          <w:sz w:val="24"/>
          <w:szCs w:val="24"/>
        </w:rPr>
        <w:t xml:space="preserve"> weszła w życie z dniem następującym po dniu ogłoszenia, tj. 16 kwietnia 2022 roku.</w:t>
      </w:r>
    </w:p>
    <w:p w14:paraId="6A4D75D8" w14:textId="77777777" w:rsidR="00462D96" w:rsidRDefault="00462D96" w:rsidP="00462D96">
      <w:pPr>
        <w:spacing w:after="0" w:line="240" w:lineRule="auto"/>
        <w:jc w:val="both"/>
        <w:rPr>
          <w:rFonts w:eastAsia="Arial" w:cstheme="minorHAnsi"/>
          <w:bCs/>
          <w:color w:val="000000"/>
          <w:sz w:val="24"/>
          <w:szCs w:val="24"/>
        </w:rPr>
      </w:pPr>
    </w:p>
    <w:p w14:paraId="57951660" w14:textId="77777777" w:rsidR="0069199F" w:rsidRPr="0069199F" w:rsidRDefault="008F2158" w:rsidP="0069199F">
      <w:pPr>
        <w:pStyle w:val="NormalnyWeb"/>
        <w:numPr>
          <w:ilvl w:val="0"/>
          <w:numId w:val="1"/>
        </w:numPr>
        <w:spacing w:before="0" w:beforeAutospacing="0" w:after="0" w:line="240" w:lineRule="auto"/>
        <w:contextualSpacing/>
        <w:jc w:val="both"/>
        <w:rPr>
          <w:rFonts w:ascii="Calibri" w:hAnsi="Calibri" w:cs="Calibri"/>
          <w:sz w:val="22"/>
          <w:szCs w:val="22"/>
        </w:rPr>
      </w:pPr>
      <w:r w:rsidRPr="0069199F">
        <w:rPr>
          <w:rFonts w:asciiTheme="minorHAnsi" w:hAnsiTheme="minorHAnsi" w:cstheme="minorHAnsi"/>
          <w:b/>
        </w:rPr>
        <w:t xml:space="preserve">Termin </w:t>
      </w:r>
      <w:r w:rsidR="00794A2B" w:rsidRPr="0069199F">
        <w:rPr>
          <w:rFonts w:asciiTheme="minorHAnsi" w:hAnsiTheme="minorHAnsi" w:cstheme="minorHAnsi"/>
          <w:b/>
        </w:rPr>
        <w:t>realizacji</w:t>
      </w:r>
      <w:r w:rsidRPr="0069199F">
        <w:rPr>
          <w:rFonts w:asciiTheme="minorHAnsi" w:hAnsiTheme="minorHAnsi" w:cstheme="minorHAnsi"/>
          <w:b/>
        </w:rPr>
        <w:t xml:space="preserve"> </w:t>
      </w:r>
      <w:r w:rsidRPr="0069199F">
        <w:rPr>
          <w:rFonts w:ascii="Calibri" w:hAnsi="Calibri" w:cs="Calibri"/>
          <w:b/>
        </w:rPr>
        <w:t>zamówienia</w:t>
      </w:r>
      <w:r w:rsidR="0085112D" w:rsidRPr="0069199F">
        <w:rPr>
          <w:rFonts w:ascii="Calibri" w:hAnsi="Calibri" w:cs="Calibri"/>
        </w:rPr>
        <w:t xml:space="preserve">: </w:t>
      </w:r>
      <w:r w:rsidR="008D034B" w:rsidRPr="0069199F">
        <w:rPr>
          <w:rFonts w:ascii="Calibri" w:hAnsi="Calibri" w:cs="Calibri"/>
        </w:rPr>
        <w:t xml:space="preserve"> </w:t>
      </w:r>
    </w:p>
    <w:p w14:paraId="452D95CA" w14:textId="621F39A5" w:rsidR="0069199F" w:rsidRPr="0069199F" w:rsidRDefault="008D034B" w:rsidP="0069199F">
      <w:pPr>
        <w:pStyle w:val="NormalnyWeb"/>
        <w:spacing w:before="0" w:beforeAutospacing="0" w:after="0" w:line="240" w:lineRule="auto"/>
        <w:ind w:left="851" w:hanging="131"/>
        <w:contextualSpacing/>
        <w:jc w:val="both"/>
        <w:rPr>
          <w:rFonts w:ascii="Calibri" w:hAnsi="Calibri" w:cs="Calibri"/>
          <w:b/>
          <w:bCs/>
        </w:rPr>
      </w:pPr>
      <w:r w:rsidRPr="0069199F">
        <w:rPr>
          <w:rFonts w:ascii="Calibri" w:hAnsi="Calibri" w:cs="Calibri"/>
        </w:rPr>
        <w:t xml:space="preserve">- </w:t>
      </w:r>
      <w:r w:rsidR="0069199F" w:rsidRPr="0069199F">
        <w:rPr>
          <w:rFonts w:ascii="Calibri" w:hAnsi="Calibri" w:cs="Calibri"/>
        </w:rPr>
        <w:t xml:space="preserve">w zakresie dot. </w:t>
      </w:r>
      <w:r w:rsidR="0069199F" w:rsidRPr="0069199F">
        <w:rPr>
          <w:rFonts w:ascii="Calibri" w:hAnsi="Calibri" w:cs="Calibri"/>
          <w:color w:val="000000"/>
        </w:rPr>
        <w:t>wdrożenia systemu monitorowania infrastruktury IT</w:t>
      </w:r>
      <w:r w:rsidR="0069199F" w:rsidRPr="0069199F">
        <w:rPr>
          <w:rFonts w:ascii="Calibri" w:hAnsi="Calibri" w:cs="Calibri"/>
        </w:rPr>
        <w:t xml:space="preserve"> w terminie </w:t>
      </w:r>
      <w:r w:rsidR="0069199F">
        <w:rPr>
          <w:rFonts w:ascii="Calibri" w:hAnsi="Calibri" w:cs="Calibri"/>
        </w:rPr>
        <w:br/>
      </w:r>
      <w:r w:rsidR="0069199F" w:rsidRPr="0069199F">
        <w:rPr>
          <w:rFonts w:ascii="Calibri" w:hAnsi="Calibri" w:cs="Calibri"/>
        </w:rPr>
        <w:t xml:space="preserve">nie dłuższym niż </w:t>
      </w:r>
      <w:r w:rsidR="0069199F" w:rsidRPr="0069199F">
        <w:rPr>
          <w:rFonts w:ascii="Calibri" w:hAnsi="Calibri" w:cs="Calibri"/>
          <w:b/>
          <w:bCs/>
        </w:rPr>
        <w:t>do dnia 02.12.2022 r.</w:t>
      </w:r>
    </w:p>
    <w:p w14:paraId="0CDFA959" w14:textId="4EA03F4E" w:rsidR="00B275BE" w:rsidRPr="00D66698" w:rsidRDefault="001F1ED7" w:rsidP="00D66698">
      <w:pPr>
        <w:autoSpaceDE w:val="0"/>
        <w:autoSpaceDN w:val="0"/>
        <w:adjustRightInd w:val="0"/>
        <w:spacing w:after="0" w:line="240" w:lineRule="auto"/>
        <w:ind w:left="851" w:hanging="142"/>
        <w:jc w:val="both"/>
        <w:rPr>
          <w:rFonts w:ascii="CIDFont+F2" w:hAnsi="CIDFont+F2" w:cs="CIDFont+F2"/>
          <w:b/>
          <w:bCs/>
          <w:sz w:val="24"/>
          <w:szCs w:val="24"/>
        </w:rPr>
      </w:pPr>
      <w:r>
        <w:rPr>
          <w:rFonts w:ascii="CIDFont+F1" w:hAnsi="CIDFont+F1" w:cs="CIDFont+F1"/>
          <w:sz w:val="24"/>
          <w:szCs w:val="24"/>
        </w:rPr>
        <w:t xml:space="preserve">- w zakresie dot. świadczenia usługi SOC w terminie </w:t>
      </w:r>
      <w:r w:rsidRPr="00E7551F">
        <w:rPr>
          <w:rFonts w:ascii="CIDFont+F2" w:hAnsi="CIDFont+F2" w:cs="CIDFont+F2"/>
          <w:b/>
          <w:bCs/>
          <w:sz w:val="24"/>
          <w:szCs w:val="24"/>
        </w:rPr>
        <w:t>od dnia dokonania odbioru</w:t>
      </w:r>
      <w:r w:rsidR="00D66698">
        <w:rPr>
          <w:rFonts w:ascii="CIDFont+F2" w:hAnsi="CIDFont+F2" w:cs="CIDFont+F2"/>
          <w:b/>
          <w:bCs/>
          <w:sz w:val="24"/>
          <w:szCs w:val="24"/>
        </w:rPr>
        <w:t xml:space="preserve"> </w:t>
      </w:r>
      <w:r w:rsidRPr="00D66698">
        <w:rPr>
          <w:rFonts w:ascii="CIDFont+F2" w:hAnsi="CIDFont+F2" w:cs="CIDFont+F2"/>
          <w:b/>
          <w:bCs/>
          <w:sz w:val="24"/>
          <w:szCs w:val="24"/>
        </w:rPr>
        <w:t>wdrożenia systemu monitorowania infrastruktury IT do 31.12.2022 r.</w:t>
      </w:r>
    </w:p>
    <w:p w14:paraId="7B706B48" w14:textId="74A98274" w:rsidR="00462D96" w:rsidRDefault="00462D96" w:rsidP="00D05247">
      <w:pPr>
        <w:pStyle w:val="Akapitzlist"/>
        <w:pBdr>
          <w:top w:val="nil"/>
          <w:left w:val="nil"/>
          <w:bottom w:val="nil"/>
          <w:right w:val="nil"/>
          <w:between w:val="nil"/>
          <w:bar w:val="nil"/>
        </w:pBdr>
        <w:spacing w:after="0" w:line="240" w:lineRule="auto"/>
        <w:contextualSpacing w:val="0"/>
        <w:jc w:val="both"/>
        <w:rPr>
          <w:rFonts w:asciiTheme="minorHAnsi" w:hAnsiTheme="minorHAnsi" w:cstheme="minorHAnsi"/>
          <w:b/>
        </w:rPr>
      </w:pPr>
    </w:p>
    <w:p w14:paraId="25FE844B" w14:textId="77777777" w:rsidR="00D66698" w:rsidRPr="0057279F" w:rsidRDefault="00D66698" w:rsidP="00D05247">
      <w:pPr>
        <w:pStyle w:val="Akapitzlist"/>
        <w:pBdr>
          <w:top w:val="nil"/>
          <w:left w:val="nil"/>
          <w:bottom w:val="nil"/>
          <w:right w:val="nil"/>
          <w:between w:val="nil"/>
          <w:bar w:val="nil"/>
        </w:pBdr>
        <w:spacing w:after="0" w:line="240" w:lineRule="auto"/>
        <w:contextualSpacing w:val="0"/>
        <w:jc w:val="both"/>
        <w:rPr>
          <w:rFonts w:asciiTheme="minorHAnsi" w:hAnsiTheme="minorHAnsi" w:cstheme="minorHAnsi"/>
          <w:b/>
        </w:rPr>
      </w:pPr>
    </w:p>
    <w:p w14:paraId="22D0B2F4" w14:textId="77777777" w:rsidR="00A101EA" w:rsidRPr="0057279F" w:rsidRDefault="000279BF" w:rsidP="00993F4D">
      <w:pPr>
        <w:pStyle w:val="NormalnyWeb"/>
        <w:numPr>
          <w:ilvl w:val="0"/>
          <w:numId w:val="1"/>
        </w:numPr>
        <w:spacing w:before="0" w:beforeAutospacing="0" w:after="0" w:line="240" w:lineRule="auto"/>
        <w:ind w:hanging="436"/>
        <w:rPr>
          <w:rFonts w:asciiTheme="minorHAnsi" w:hAnsiTheme="minorHAnsi" w:cstheme="minorHAnsi"/>
          <w:b/>
        </w:rPr>
      </w:pPr>
      <w:r w:rsidRPr="0057279F">
        <w:rPr>
          <w:rFonts w:asciiTheme="minorHAnsi" w:hAnsiTheme="minorHAnsi" w:cstheme="minorHAnsi"/>
          <w:b/>
        </w:rPr>
        <w:t>Oferta musi zawierać:</w:t>
      </w:r>
    </w:p>
    <w:p w14:paraId="3B6DEF9E" w14:textId="77777777" w:rsidR="00506311" w:rsidRPr="0057279F" w:rsidRDefault="00506311" w:rsidP="00506311">
      <w:pPr>
        <w:pStyle w:val="NormalnyWeb"/>
        <w:spacing w:before="0" w:beforeAutospacing="0" w:after="0" w:line="240" w:lineRule="auto"/>
        <w:ind w:left="720"/>
        <w:rPr>
          <w:rFonts w:asciiTheme="minorHAnsi" w:hAnsiTheme="minorHAnsi" w:cstheme="minorHAnsi"/>
          <w:b/>
          <w:sz w:val="10"/>
          <w:szCs w:val="10"/>
        </w:rPr>
      </w:pPr>
    </w:p>
    <w:p w14:paraId="038E43FD" w14:textId="77777777" w:rsidR="00204900" w:rsidRPr="0057279F" w:rsidRDefault="002C70D7" w:rsidP="00204900">
      <w:pPr>
        <w:pStyle w:val="Akapitzlist"/>
        <w:numPr>
          <w:ilvl w:val="1"/>
          <w:numId w:val="1"/>
        </w:numPr>
        <w:spacing w:after="0" w:line="240" w:lineRule="auto"/>
        <w:ind w:left="709" w:right="-1" w:hanging="425"/>
        <w:jc w:val="both"/>
        <w:rPr>
          <w:rFonts w:asciiTheme="minorHAnsi" w:hAnsiTheme="minorHAnsi" w:cstheme="minorHAnsi"/>
          <w:sz w:val="24"/>
          <w:szCs w:val="24"/>
        </w:rPr>
      </w:pPr>
      <w:r>
        <w:rPr>
          <w:rFonts w:asciiTheme="minorHAnsi" w:hAnsiTheme="minorHAnsi" w:cstheme="minorHAnsi"/>
          <w:sz w:val="24"/>
          <w:szCs w:val="24"/>
        </w:rPr>
        <w:t xml:space="preserve">Wypełniony </w:t>
      </w:r>
      <w:r w:rsidR="00DC6241" w:rsidRPr="00DC6241">
        <w:rPr>
          <w:rFonts w:asciiTheme="minorHAnsi" w:hAnsiTheme="minorHAnsi" w:cstheme="minorHAnsi"/>
          <w:sz w:val="24"/>
          <w:szCs w:val="24"/>
        </w:rPr>
        <w:t xml:space="preserve">i podpisany </w:t>
      </w:r>
      <w:r w:rsidR="00204900" w:rsidRPr="0057279F">
        <w:rPr>
          <w:rFonts w:asciiTheme="minorHAnsi" w:hAnsiTheme="minorHAnsi" w:cstheme="minorHAnsi"/>
          <w:sz w:val="24"/>
          <w:szCs w:val="24"/>
        </w:rPr>
        <w:t>Opis przedmiotu zamówienia (załącznik nr 1)</w:t>
      </w:r>
    </w:p>
    <w:p w14:paraId="03D2EE3F" w14:textId="77777777" w:rsidR="00204900" w:rsidRPr="0057279F" w:rsidRDefault="00204900" w:rsidP="00204900">
      <w:pPr>
        <w:pStyle w:val="Akapitzlist"/>
        <w:numPr>
          <w:ilvl w:val="1"/>
          <w:numId w:val="1"/>
        </w:numPr>
        <w:spacing w:after="0" w:line="240" w:lineRule="auto"/>
        <w:ind w:left="709" w:right="-1" w:hanging="425"/>
        <w:jc w:val="both"/>
        <w:rPr>
          <w:rFonts w:asciiTheme="minorHAnsi" w:hAnsiTheme="minorHAnsi" w:cstheme="minorHAnsi"/>
          <w:sz w:val="24"/>
          <w:szCs w:val="24"/>
        </w:rPr>
      </w:pPr>
      <w:r w:rsidRPr="0057279F">
        <w:rPr>
          <w:rFonts w:asciiTheme="minorHAnsi" w:hAnsiTheme="minorHAnsi" w:cstheme="minorHAnsi"/>
          <w:sz w:val="24"/>
          <w:szCs w:val="24"/>
        </w:rPr>
        <w:t>Wypełniony i podpisany Formularz Oferty (załącznik nr 2).</w:t>
      </w:r>
    </w:p>
    <w:p w14:paraId="4E0A963E" w14:textId="77777777" w:rsidR="0069372D" w:rsidRPr="0069372D" w:rsidRDefault="00204900" w:rsidP="0069372D">
      <w:pPr>
        <w:pStyle w:val="Akapitzlist"/>
        <w:widowControl w:val="0"/>
        <w:numPr>
          <w:ilvl w:val="1"/>
          <w:numId w:val="1"/>
        </w:numPr>
        <w:suppressAutoHyphens/>
        <w:spacing w:after="0" w:line="240" w:lineRule="auto"/>
        <w:ind w:left="709" w:right="-1" w:hanging="425"/>
        <w:jc w:val="both"/>
        <w:rPr>
          <w:rFonts w:asciiTheme="minorHAnsi" w:hAnsiTheme="minorHAnsi" w:cstheme="minorHAnsi"/>
          <w:sz w:val="24"/>
          <w:szCs w:val="24"/>
        </w:rPr>
      </w:pPr>
      <w:r w:rsidRPr="0069372D">
        <w:rPr>
          <w:rFonts w:asciiTheme="minorHAnsi" w:hAnsiTheme="minorHAnsi" w:cstheme="minorHAnsi"/>
          <w:sz w:val="24"/>
          <w:szCs w:val="24"/>
          <w:lang w:eastAsia="zh-CN"/>
        </w:rPr>
        <w:t xml:space="preserve">Wykaz </w:t>
      </w:r>
      <w:r w:rsidR="0069372D" w:rsidRPr="0069372D">
        <w:rPr>
          <w:rFonts w:cs="Calibri"/>
          <w:color w:val="000000"/>
          <w:sz w:val="24"/>
          <w:szCs w:val="24"/>
        </w:rPr>
        <w:t>usług wykonanych</w:t>
      </w:r>
      <w:r w:rsidR="004A67D1">
        <w:rPr>
          <w:rFonts w:cs="Calibri"/>
          <w:color w:val="000000"/>
          <w:sz w:val="24"/>
          <w:szCs w:val="24"/>
        </w:rPr>
        <w:t xml:space="preserve"> </w:t>
      </w:r>
      <w:r w:rsidR="0069372D" w:rsidRPr="0069372D">
        <w:rPr>
          <w:rFonts w:cs="Calibri"/>
          <w:color w:val="000000"/>
          <w:sz w:val="24"/>
          <w:szCs w:val="24"/>
        </w:rPr>
        <w:t>w okresie ostatnich 3 lat, a jeżeli okres prowadzenia działalności jest krótszy – w tym okresie, wraz z podaniem ich wartości, przedmiotu, dat wykonania i podmiotów</w:t>
      </w:r>
      <w:r w:rsidR="004A67D1">
        <w:rPr>
          <w:rFonts w:cs="Calibri"/>
          <w:color w:val="000000"/>
          <w:sz w:val="24"/>
          <w:szCs w:val="24"/>
        </w:rPr>
        <w:t xml:space="preserve"> </w:t>
      </w:r>
      <w:r w:rsidR="0069372D" w:rsidRPr="0069372D">
        <w:rPr>
          <w:rFonts w:cs="Calibri"/>
          <w:color w:val="000000"/>
          <w:sz w:val="24"/>
          <w:szCs w:val="24"/>
        </w:rPr>
        <w:t xml:space="preserve">na rzecz których </w:t>
      </w:r>
      <w:r w:rsidR="0069372D">
        <w:rPr>
          <w:rFonts w:cs="Calibri"/>
          <w:color w:val="000000"/>
          <w:sz w:val="24"/>
          <w:szCs w:val="24"/>
        </w:rPr>
        <w:t>usługi</w:t>
      </w:r>
      <w:r w:rsidR="0069372D" w:rsidRPr="0069372D">
        <w:rPr>
          <w:rFonts w:cs="Calibri"/>
          <w:color w:val="000000"/>
          <w:sz w:val="24"/>
          <w:szCs w:val="24"/>
        </w:rPr>
        <w:t xml:space="preserve"> zostały wykonane, </w:t>
      </w:r>
      <w:r w:rsidR="00F95096">
        <w:rPr>
          <w:rFonts w:cs="Calibri"/>
          <w:color w:val="000000"/>
          <w:sz w:val="24"/>
          <w:szCs w:val="24"/>
        </w:rPr>
        <w:br/>
      </w:r>
      <w:r w:rsidR="0069372D" w:rsidRPr="0069372D">
        <w:rPr>
          <w:rFonts w:cs="Calibri"/>
          <w:color w:val="000000"/>
          <w:sz w:val="24"/>
          <w:szCs w:val="24"/>
        </w:rPr>
        <w:t xml:space="preserve">oraz załączeniem dowodów określających, czy te </w:t>
      </w:r>
      <w:r w:rsidR="0069372D">
        <w:rPr>
          <w:rFonts w:cs="Calibri"/>
          <w:color w:val="000000"/>
          <w:sz w:val="24"/>
          <w:szCs w:val="24"/>
        </w:rPr>
        <w:t>usługi</w:t>
      </w:r>
      <w:r w:rsidR="0069372D" w:rsidRPr="0069372D">
        <w:rPr>
          <w:rFonts w:cs="Calibri"/>
          <w:color w:val="000000"/>
          <w:sz w:val="24"/>
          <w:szCs w:val="24"/>
        </w:rPr>
        <w:t xml:space="preserve"> zostały wykonane należycie, przy czym dowodami, o których mowa są referencje bądź inne dokumenty sporządzone przez podmiot na rzecz którego </w:t>
      </w:r>
      <w:r w:rsidR="0069372D">
        <w:rPr>
          <w:rFonts w:cs="Calibri"/>
          <w:color w:val="000000"/>
          <w:sz w:val="24"/>
          <w:szCs w:val="24"/>
        </w:rPr>
        <w:t>usługi</w:t>
      </w:r>
      <w:r w:rsidR="0069372D" w:rsidRPr="0069372D">
        <w:rPr>
          <w:rFonts w:cs="Calibri"/>
          <w:color w:val="000000"/>
          <w:sz w:val="24"/>
          <w:szCs w:val="24"/>
        </w:rPr>
        <w:t xml:space="preserve"> zostały wykonane, a jeżeli wykonawca z przyczyn niezależnych od niego nie jest w stanie uzyskać tych dokumentów – oświadczenie wykonawcy</w:t>
      </w:r>
      <w:r w:rsidR="00F95096">
        <w:rPr>
          <w:rFonts w:cs="Calibri"/>
          <w:color w:val="000000"/>
          <w:sz w:val="24"/>
          <w:szCs w:val="24"/>
        </w:rPr>
        <w:t xml:space="preserve"> </w:t>
      </w:r>
      <w:r w:rsidR="0069372D">
        <w:rPr>
          <w:rFonts w:cs="Calibri"/>
          <w:b/>
          <w:bCs/>
          <w:sz w:val="24"/>
          <w:szCs w:val="24"/>
          <w:lang w:eastAsia="zh-CN"/>
        </w:rPr>
        <w:t>(</w:t>
      </w:r>
      <w:r w:rsidR="0069372D" w:rsidRPr="0069372D">
        <w:rPr>
          <w:rFonts w:cs="Calibri"/>
          <w:b/>
          <w:bCs/>
          <w:color w:val="000000"/>
          <w:sz w:val="24"/>
          <w:szCs w:val="24"/>
        </w:rPr>
        <w:t xml:space="preserve">załącznik nr </w:t>
      </w:r>
      <w:r w:rsidR="0069372D">
        <w:rPr>
          <w:rFonts w:cs="Calibri"/>
          <w:b/>
          <w:bCs/>
          <w:color w:val="000000"/>
          <w:sz w:val="24"/>
          <w:szCs w:val="24"/>
        </w:rPr>
        <w:t>3)</w:t>
      </w:r>
      <w:r w:rsidR="0069372D" w:rsidRPr="0069372D">
        <w:rPr>
          <w:rFonts w:cs="Calibri"/>
          <w:b/>
          <w:bCs/>
          <w:color w:val="000000"/>
          <w:sz w:val="24"/>
          <w:szCs w:val="24"/>
        </w:rPr>
        <w:t>.</w:t>
      </w:r>
    </w:p>
    <w:p w14:paraId="07329A93" w14:textId="77777777" w:rsidR="0069372D" w:rsidRPr="00F95096" w:rsidRDefault="0069372D" w:rsidP="0069372D">
      <w:pPr>
        <w:pStyle w:val="Akapitzlist"/>
        <w:widowControl w:val="0"/>
        <w:suppressAutoHyphens/>
        <w:spacing w:after="0" w:line="240" w:lineRule="auto"/>
        <w:ind w:left="709" w:right="-1"/>
        <w:jc w:val="both"/>
        <w:rPr>
          <w:rFonts w:asciiTheme="minorHAnsi" w:hAnsiTheme="minorHAnsi" w:cstheme="minorHAnsi"/>
          <w:sz w:val="10"/>
          <w:szCs w:val="10"/>
        </w:rPr>
      </w:pPr>
    </w:p>
    <w:p w14:paraId="3B60A8E8" w14:textId="62F34D93" w:rsidR="0069372D" w:rsidRDefault="00204900" w:rsidP="0069372D">
      <w:pPr>
        <w:pStyle w:val="Akapitzlist"/>
        <w:widowControl w:val="0"/>
        <w:suppressAutoHyphens/>
        <w:spacing w:after="0" w:line="240" w:lineRule="auto"/>
        <w:ind w:left="709" w:right="-1"/>
        <w:jc w:val="both"/>
        <w:rPr>
          <w:rFonts w:cs="Calibri"/>
          <w:sz w:val="24"/>
          <w:szCs w:val="24"/>
        </w:rPr>
      </w:pPr>
      <w:r w:rsidRPr="0069372D">
        <w:rPr>
          <w:rFonts w:cs="Calibri"/>
          <w:sz w:val="24"/>
          <w:szCs w:val="24"/>
        </w:rPr>
        <w:t>Dokument wymagany jest w celu potwierdzenia, ze Wykonawca</w:t>
      </w:r>
      <w:r w:rsidR="0069372D" w:rsidRPr="0069372D">
        <w:rPr>
          <w:rFonts w:cs="Calibri"/>
          <w:sz w:val="24"/>
          <w:szCs w:val="24"/>
        </w:rPr>
        <w:t xml:space="preserve">, w okresie ostatnich trzech lat przed upływem </w:t>
      </w:r>
      <w:r w:rsidR="003F336F" w:rsidRPr="00F95096">
        <w:rPr>
          <w:rFonts w:cs="Calibri"/>
          <w:sz w:val="24"/>
          <w:szCs w:val="24"/>
        </w:rPr>
        <w:t xml:space="preserve">terminu </w:t>
      </w:r>
      <w:r w:rsidR="0069372D" w:rsidRPr="00F95096">
        <w:rPr>
          <w:rFonts w:cs="Calibri"/>
          <w:sz w:val="24"/>
          <w:szCs w:val="24"/>
        </w:rPr>
        <w:t xml:space="preserve">składania ofert, a jeżeli okres prowadzenia działalności jest krótszy – w tym okresie, należycie wykonał (zakończył) minimum jedno zamówienie (rozumiane jako wykonanie jednej usługi), o wartości minimum </w:t>
      </w:r>
      <w:r w:rsidR="008D034B" w:rsidRPr="00F95096">
        <w:rPr>
          <w:rFonts w:cs="Calibri"/>
          <w:sz w:val="24"/>
          <w:szCs w:val="24"/>
        </w:rPr>
        <w:t>8</w:t>
      </w:r>
      <w:r w:rsidR="0050794B" w:rsidRPr="00F95096">
        <w:rPr>
          <w:rFonts w:cs="Calibri"/>
          <w:sz w:val="24"/>
          <w:szCs w:val="24"/>
        </w:rPr>
        <w:t>0</w:t>
      </w:r>
      <w:r w:rsidR="0069372D" w:rsidRPr="00F95096">
        <w:rPr>
          <w:rFonts w:cs="Calibri"/>
          <w:sz w:val="24"/>
          <w:szCs w:val="24"/>
        </w:rPr>
        <w:t xml:space="preserve">.000,00 zł brutto (słownie: </w:t>
      </w:r>
      <w:r w:rsidR="008D034B" w:rsidRPr="00F95096">
        <w:rPr>
          <w:rFonts w:cs="Calibri"/>
          <w:sz w:val="24"/>
          <w:szCs w:val="24"/>
        </w:rPr>
        <w:t>osiemdziesiąt</w:t>
      </w:r>
      <w:r w:rsidR="0050794B" w:rsidRPr="00F95096">
        <w:rPr>
          <w:rFonts w:cs="Calibri"/>
          <w:sz w:val="24"/>
          <w:szCs w:val="24"/>
        </w:rPr>
        <w:t xml:space="preserve"> </w:t>
      </w:r>
      <w:r w:rsidR="0069372D" w:rsidRPr="00F95096">
        <w:rPr>
          <w:rFonts w:cs="Calibri"/>
          <w:sz w:val="24"/>
          <w:szCs w:val="24"/>
        </w:rPr>
        <w:t xml:space="preserve">tysięcy złotych 00/100), </w:t>
      </w:r>
      <w:r w:rsidR="00832051">
        <w:rPr>
          <w:rFonts w:cs="Calibri"/>
          <w:sz w:val="24"/>
          <w:szCs w:val="24"/>
        </w:rPr>
        <w:br/>
      </w:r>
      <w:r w:rsidR="0069372D" w:rsidRPr="00F95096">
        <w:rPr>
          <w:rFonts w:cs="Calibri"/>
          <w:sz w:val="24"/>
          <w:szCs w:val="24"/>
        </w:rPr>
        <w:t>której przedmiotem był</w:t>
      </w:r>
      <w:r w:rsidR="003F336F" w:rsidRPr="00F95096">
        <w:rPr>
          <w:rFonts w:cs="Calibri"/>
          <w:sz w:val="24"/>
          <w:szCs w:val="24"/>
        </w:rPr>
        <w:t>o</w:t>
      </w:r>
      <w:r w:rsidR="00596940" w:rsidRPr="00F95096">
        <w:rPr>
          <w:rFonts w:cs="Calibri"/>
          <w:sz w:val="24"/>
          <w:szCs w:val="24"/>
        </w:rPr>
        <w:t xml:space="preserve"> wdrożenie </w:t>
      </w:r>
      <w:r w:rsidR="0050794B" w:rsidRPr="00F95096">
        <w:rPr>
          <w:rFonts w:cs="Calibri"/>
          <w:sz w:val="24"/>
          <w:szCs w:val="24"/>
        </w:rPr>
        <w:t>systemu monitorowania systemów IT</w:t>
      </w:r>
      <w:r w:rsidR="008D034B" w:rsidRPr="00F95096">
        <w:rPr>
          <w:rFonts w:cs="Calibri"/>
          <w:sz w:val="24"/>
          <w:szCs w:val="24"/>
        </w:rPr>
        <w:t>.</w:t>
      </w:r>
      <w:r w:rsidR="0050794B" w:rsidRPr="00F95096">
        <w:rPr>
          <w:rFonts w:cs="Calibri"/>
          <w:sz w:val="24"/>
          <w:szCs w:val="24"/>
        </w:rPr>
        <w:t xml:space="preserve"> </w:t>
      </w:r>
    </w:p>
    <w:p w14:paraId="2AF3EA0E" w14:textId="6A66D2E8" w:rsidR="0069199F" w:rsidRDefault="0069199F" w:rsidP="0069372D">
      <w:pPr>
        <w:pStyle w:val="Akapitzlist"/>
        <w:widowControl w:val="0"/>
        <w:suppressAutoHyphens/>
        <w:spacing w:after="0" w:line="240" w:lineRule="auto"/>
        <w:ind w:left="709" w:right="-1"/>
        <w:jc w:val="both"/>
        <w:rPr>
          <w:rFonts w:cs="Calibri"/>
          <w:sz w:val="24"/>
          <w:szCs w:val="24"/>
        </w:rPr>
      </w:pPr>
    </w:p>
    <w:p w14:paraId="05B5F47D" w14:textId="77777777" w:rsidR="0069199F" w:rsidRDefault="0069199F" w:rsidP="0069372D">
      <w:pPr>
        <w:pStyle w:val="Akapitzlist"/>
        <w:widowControl w:val="0"/>
        <w:suppressAutoHyphens/>
        <w:spacing w:after="0" w:line="240" w:lineRule="auto"/>
        <w:ind w:left="709" w:right="-1"/>
        <w:jc w:val="both"/>
        <w:rPr>
          <w:rFonts w:cs="Calibri"/>
          <w:sz w:val="24"/>
          <w:szCs w:val="24"/>
        </w:rPr>
      </w:pPr>
    </w:p>
    <w:p w14:paraId="063CAC45" w14:textId="77777777" w:rsidR="00F95096" w:rsidRDefault="00F95096" w:rsidP="0069372D">
      <w:pPr>
        <w:pStyle w:val="Akapitzlist"/>
        <w:widowControl w:val="0"/>
        <w:suppressAutoHyphens/>
        <w:spacing w:after="0" w:line="240" w:lineRule="auto"/>
        <w:ind w:left="709" w:right="-1"/>
        <w:jc w:val="both"/>
        <w:rPr>
          <w:rFonts w:ascii="Verdana" w:hAnsi="Verdana"/>
          <w:sz w:val="16"/>
          <w:szCs w:val="16"/>
        </w:rPr>
      </w:pPr>
    </w:p>
    <w:p w14:paraId="60A97A54" w14:textId="77777777" w:rsidR="00204900" w:rsidRPr="0057279F" w:rsidRDefault="00204900" w:rsidP="00204900">
      <w:pPr>
        <w:pStyle w:val="Akapitzlist"/>
        <w:widowControl w:val="0"/>
        <w:numPr>
          <w:ilvl w:val="1"/>
          <w:numId w:val="1"/>
        </w:numPr>
        <w:suppressAutoHyphens/>
        <w:spacing w:after="0" w:line="240" w:lineRule="auto"/>
        <w:ind w:left="709" w:right="-1" w:hanging="425"/>
        <w:jc w:val="both"/>
        <w:rPr>
          <w:rFonts w:asciiTheme="minorHAnsi" w:hAnsiTheme="minorHAnsi" w:cstheme="minorHAnsi"/>
          <w:sz w:val="24"/>
          <w:szCs w:val="24"/>
        </w:rPr>
      </w:pPr>
      <w:r w:rsidRPr="0057279F">
        <w:rPr>
          <w:rFonts w:asciiTheme="minorHAnsi" w:hAnsiTheme="minorHAnsi" w:cstheme="minorHAnsi"/>
          <w:sz w:val="24"/>
          <w:szCs w:val="24"/>
        </w:rPr>
        <w:lastRenderedPageBreak/>
        <w:t>Wykaz osób, które będą</w:t>
      </w:r>
      <w:r w:rsidR="00552667" w:rsidRPr="0057279F">
        <w:rPr>
          <w:rFonts w:asciiTheme="minorHAnsi" w:hAnsiTheme="minorHAnsi" w:cstheme="minorHAnsi"/>
          <w:sz w:val="24"/>
          <w:szCs w:val="24"/>
        </w:rPr>
        <w:t xml:space="preserve"> skierowane przez Wykonawcę do realizacji zamówienia publicznego</w:t>
      </w:r>
      <w:r w:rsidRPr="0057279F">
        <w:rPr>
          <w:rFonts w:asciiTheme="minorHAnsi" w:hAnsiTheme="minorHAnsi" w:cstheme="minorHAnsi"/>
          <w:sz w:val="24"/>
          <w:szCs w:val="24"/>
        </w:rPr>
        <w:t xml:space="preserve">, w szczególności odpowiedzialnych za świadczenie usług wraz </w:t>
      </w:r>
      <w:r w:rsidR="00E70C8F">
        <w:rPr>
          <w:rFonts w:asciiTheme="minorHAnsi" w:hAnsiTheme="minorHAnsi" w:cstheme="minorHAnsi"/>
          <w:sz w:val="24"/>
          <w:szCs w:val="24"/>
        </w:rPr>
        <w:br/>
      </w:r>
      <w:r w:rsidRPr="0057279F">
        <w:rPr>
          <w:rFonts w:asciiTheme="minorHAnsi" w:hAnsiTheme="minorHAnsi" w:cstheme="minorHAnsi"/>
          <w:sz w:val="24"/>
          <w:szCs w:val="24"/>
        </w:rPr>
        <w:t xml:space="preserve">z informacjami na temat ich kwalifikacji zawodowych, </w:t>
      </w:r>
      <w:r w:rsidR="00552667" w:rsidRPr="0057279F">
        <w:rPr>
          <w:rFonts w:asciiTheme="minorHAnsi" w:hAnsiTheme="minorHAnsi" w:cstheme="minorHAnsi"/>
          <w:sz w:val="24"/>
          <w:szCs w:val="24"/>
        </w:rPr>
        <w:t xml:space="preserve">uprawnień, </w:t>
      </w:r>
      <w:r w:rsidR="00B221E9" w:rsidRPr="0057279F">
        <w:rPr>
          <w:rFonts w:asciiTheme="minorHAnsi" w:hAnsiTheme="minorHAnsi" w:cstheme="minorHAnsi"/>
          <w:sz w:val="24"/>
          <w:szCs w:val="24"/>
        </w:rPr>
        <w:t xml:space="preserve">doświadczenia </w:t>
      </w:r>
      <w:r w:rsidR="00E70C8F">
        <w:rPr>
          <w:rFonts w:asciiTheme="minorHAnsi" w:hAnsiTheme="minorHAnsi" w:cstheme="minorHAnsi"/>
          <w:sz w:val="24"/>
          <w:szCs w:val="24"/>
        </w:rPr>
        <w:br/>
      </w:r>
      <w:r w:rsidR="00B221E9" w:rsidRPr="0057279F">
        <w:rPr>
          <w:rFonts w:asciiTheme="minorHAnsi" w:hAnsiTheme="minorHAnsi" w:cstheme="minorHAnsi"/>
          <w:sz w:val="24"/>
          <w:szCs w:val="24"/>
        </w:rPr>
        <w:t>i wykształcenia</w:t>
      </w:r>
      <w:r w:rsidRPr="0057279F">
        <w:rPr>
          <w:rFonts w:asciiTheme="minorHAnsi" w:hAnsiTheme="minorHAnsi" w:cstheme="minorHAnsi"/>
          <w:sz w:val="24"/>
          <w:szCs w:val="24"/>
        </w:rPr>
        <w:t xml:space="preserve"> niezbędnych do wykonania zamówienia</w:t>
      </w:r>
      <w:r w:rsidR="00552667" w:rsidRPr="0057279F">
        <w:rPr>
          <w:rFonts w:asciiTheme="minorHAnsi" w:hAnsiTheme="minorHAnsi" w:cstheme="minorHAnsi"/>
          <w:sz w:val="24"/>
          <w:szCs w:val="24"/>
        </w:rPr>
        <w:t xml:space="preserve"> publicznego</w:t>
      </w:r>
      <w:r w:rsidRPr="0057279F">
        <w:rPr>
          <w:rFonts w:asciiTheme="minorHAnsi" w:hAnsiTheme="minorHAnsi" w:cstheme="minorHAnsi"/>
          <w:sz w:val="24"/>
          <w:szCs w:val="24"/>
        </w:rPr>
        <w:t>, a także zakresu wykonywanych przez nie czynności oraz informacją o podstawie do dysponowania tymi osobami (</w:t>
      </w:r>
      <w:r w:rsidRPr="0069372D">
        <w:rPr>
          <w:rFonts w:asciiTheme="minorHAnsi" w:hAnsiTheme="minorHAnsi" w:cstheme="minorHAnsi"/>
          <w:b/>
          <w:bCs/>
          <w:sz w:val="24"/>
          <w:szCs w:val="24"/>
        </w:rPr>
        <w:t>załącznik nr 4</w:t>
      </w:r>
      <w:r w:rsidRPr="0057279F">
        <w:rPr>
          <w:rFonts w:asciiTheme="minorHAnsi" w:hAnsiTheme="minorHAnsi" w:cstheme="minorHAnsi"/>
          <w:sz w:val="24"/>
          <w:szCs w:val="24"/>
        </w:rPr>
        <w:t>).</w:t>
      </w:r>
    </w:p>
    <w:p w14:paraId="60C6C93F" w14:textId="77777777" w:rsidR="0069372D" w:rsidRPr="004F14E6" w:rsidRDefault="00204900" w:rsidP="004F14E6">
      <w:pPr>
        <w:pStyle w:val="Akapitzlist"/>
        <w:widowControl w:val="0"/>
        <w:suppressAutoHyphens/>
        <w:spacing w:after="0" w:line="240" w:lineRule="auto"/>
        <w:ind w:left="709" w:right="-1"/>
        <w:jc w:val="both"/>
        <w:rPr>
          <w:rFonts w:asciiTheme="minorHAnsi" w:hAnsiTheme="minorHAnsi" w:cstheme="minorHAnsi"/>
          <w:sz w:val="24"/>
          <w:szCs w:val="24"/>
        </w:rPr>
      </w:pPr>
      <w:r w:rsidRPr="004F14E6">
        <w:rPr>
          <w:rFonts w:asciiTheme="minorHAnsi" w:hAnsiTheme="minorHAnsi" w:cstheme="minorHAnsi"/>
          <w:sz w:val="24"/>
          <w:szCs w:val="24"/>
        </w:rPr>
        <w:t xml:space="preserve">Dokument wymagany jest w celu potwierdzenia, że Wykonawca dysponuje </w:t>
      </w:r>
      <w:r w:rsidR="002F482D" w:rsidRPr="004F14E6">
        <w:rPr>
          <w:rFonts w:asciiTheme="minorHAnsi" w:hAnsiTheme="minorHAnsi" w:cstheme="minorHAnsi"/>
          <w:sz w:val="24"/>
          <w:szCs w:val="24"/>
        </w:rPr>
        <w:br/>
      </w:r>
      <w:r w:rsidRPr="004F14E6">
        <w:rPr>
          <w:rFonts w:asciiTheme="minorHAnsi" w:hAnsiTheme="minorHAnsi" w:cstheme="minorHAnsi"/>
          <w:sz w:val="24"/>
          <w:szCs w:val="24"/>
        </w:rPr>
        <w:t>co najmniej</w:t>
      </w:r>
      <w:r w:rsidR="004F14E6" w:rsidRPr="004F14E6">
        <w:rPr>
          <w:rFonts w:asciiTheme="minorHAnsi" w:hAnsiTheme="minorHAnsi" w:cstheme="minorHAnsi"/>
          <w:sz w:val="24"/>
          <w:szCs w:val="24"/>
        </w:rPr>
        <w:t xml:space="preserve"> </w:t>
      </w:r>
      <w:r w:rsidR="0069372D" w:rsidRPr="004F14E6">
        <w:rPr>
          <w:rFonts w:cs="Calibri"/>
          <w:sz w:val="24"/>
          <w:szCs w:val="24"/>
        </w:rPr>
        <w:t>Specjalist</w:t>
      </w:r>
      <w:r w:rsidR="002F482D" w:rsidRPr="004F14E6">
        <w:rPr>
          <w:rFonts w:cs="Calibri"/>
          <w:sz w:val="24"/>
          <w:szCs w:val="24"/>
        </w:rPr>
        <w:t>ą</w:t>
      </w:r>
      <w:r w:rsidR="0069372D" w:rsidRPr="004F14E6">
        <w:rPr>
          <w:rFonts w:cs="Calibri"/>
          <w:sz w:val="24"/>
          <w:szCs w:val="24"/>
        </w:rPr>
        <w:t xml:space="preserve"> ds. bezpieczeństwa systemów informatycznych (1 osoba) posiadający co najmniej 3 letnie doświadczenie w zakresie wdrożeń systemów infrastruktury informatycznej w jednostkach służby zdrowia o wartości nie mniejszej niż </w:t>
      </w:r>
      <w:r w:rsidR="00656CA3">
        <w:rPr>
          <w:rFonts w:cs="Calibri"/>
          <w:sz w:val="24"/>
          <w:szCs w:val="24"/>
        </w:rPr>
        <w:t>5</w:t>
      </w:r>
      <w:r w:rsidR="0069372D" w:rsidRPr="004F14E6">
        <w:rPr>
          <w:rFonts w:cs="Calibri"/>
          <w:sz w:val="24"/>
          <w:szCs w:val="24"/>
        </w:rPr>
        <w:t>0.000,00 zł brutto</w:t>
      </w:r>
    </w:p>
    <w:p w14:paraId="452362D5" w14:textId="77777777" w:rsidR="000133FF" w:rsidRDefault="000133FF" w:rsidP="006C6B6B">
      <w:pPr>
        <w:pStyle w:val="Akapitzlist"/>
        <w:widowControl w:val="0"/>
        <w:numPr>
          <w:ilvl w:val="0"/>
          <w:numId w:val="51"/>
        </w:numPr>
        <w:suppressAutoHyphens/>
        <w:spacing w:after="0" w:line="240" w:lineRule="auto"/>
        <w:ind w:right="-1"/>
        <w:jc w:val="both"/>
        <w:rPr>
          <w:rFonts w:cs="Calibri"/>
          <w:sz w:val="24"/>
          <w:szCs w:val="24"/>
        </w:rPr>
      </w:pPr>
      <w:r>
        <w:rPr>
          <w:rFonts w:cs="Calibri"/>
          <w:sz w:val="24"/>
          <w:szCs w:val="24"/>
        </w:rPr>
        <w:t>Potwierdzenie lub autoryzacj</w:t>
      </w:r>
      <w:r w:rsidR="00584451">
        <w:rPr>
          <w:rFonts w:cs="Calibri"/>
          <w:sz w:val="24"/>
          <w:szCs w:val="24"/>
        </w:rPr>
        <w:t>a</w:t>
      </w:r>
      <w:r>
        <w:rPr>
          <w:rFonts w:cs="Calibri"/>
          <w:sz w:val="24"/>
          <w:szCs w:val="24"/>
        </w:rPr>
        <w:t xml:space="preserve"> producenta systemu medycznego Eskulap, </w:t>
      </w:r>
      <w:r w:rsidR="00F95096">
        <w:rPr>
          <w:rFonts w:cs="Calibri"/>
          <w:sz w:val="24"/>
          <w:szCs w:val="24"/>
        </w:rPr>
        <w:br/>
      </w:r>
      <w:r>
        <w:rPr>
          <w:rFonts w:cs="Calibri"/>
          <w:sz w:val="24"/>
          <w:szCs w:val="24"/>
        </w:rPr>
        <w:t>z którego obecnie korzysta Zamawiający lub inne potwie</w:t>
      </w:r>
      <w:r w:rsidR="00A8396B">
        <w:rPr>
          <w:rFonts w:cs="Calibri"/>
          <w:sz w:val="24"/>
          <w:szCs w:val="24"/>
        </w:rPr>
        <w:t>r</w:t>
      </w:r>
      <w:r>
        <w:rPr>
          <w:rFonts w:cs="Calibri"/>
          <w:sz w:val="24"/>
          <w:szCs w:val="24"/>
        </w:rPr>
        <w:t xml:space="preserve">dzenie o zrealizowanym zamówieniu w którym dokonywał ingerencji </w:t>
      </w:r>
      <w:r w:rsidR="00A8396B">
        <w:rPr>
          <w:rFonts w:cs="Calibri"/>
          <w:sz w:val="24"/>
          <w:szCs w:val="24"/>
        </w:rPr>
        <w:t>w dane przetwarzane przez system medyczny Zamawiającego, nie naruszając postanowień licencyjnych i gwarancyjnych dla systemu medycznego Eskulap.</w:t>
      </w:r>
    </w:p>
    <w:p w14:paraId="79936343" w14:textId="77777777" w:rsidR="00204900" w:rsidRPr="003F336F" w:rsidRDefault="00204900" w:rsidP="003F336F">
      <w:pPr>
        <w:pStyle w:val="Akapitzlist"/>
        <w:widowControl w:val="0"/>
        <w:numPr>
          <w:ilvl w:val="0"/>
          <w:numId w:val="51"/>
        </w:numPr>
        <w:suppressAutoHyphens/>
        <w:spacing w:after="0" w:line="240" w:lineRule="auto"/>
        <w:ind w:right="-1"/>
        <w:jc w:val="both"/>
        <w:rPr>
          <w:rFonts w:cs="Calibri"/>
          <w:sz w:val="24"/>
          <w:szCs w:val="24"/>
        </w:rPr>
      </w:pPr>
      <w:r w:rsidRPr="003F336F">
        <w:rPr>
          <w:rFonts w:eastAsia="Verdana" w:cstheme="minorHAnsi"/>
          <w:color w:val="000000"/>
          <w:sz w:val="24"/>
          <w:szCs w:val="24"/>
        </w:rPr>
        <w:t>Pełnomocnictwo: oryginał lub kopia uwierzytelniona notarialnie – załączyć, jeżeli Wykonawcę reprezentuje pełnomocnik.</w:t>
      </w:r>
    </w:p>
    <w:p w14:paraId="2653F209" w14:textId="77777777" w:rsidR="000133FF" w:rsidRPr="006C6B6B" w:rsidRDefault="000133FF" w:rsidP="006C6B6B">
      <w:pPr>
        <w:widowControl w:val="0"/>
        <w:suppressAutoHyphens/>
        <w:spacing w:after="0" w:line="240" w:lineRule="auto"/>
        <w:ind w:left="284" w:right="-1"/>
        <w:jc w:val="both"/>
        <w:rPr>
          <w:rFonts w:cstheme="minorHAnsi"/>
          <w:sz w:val="24"/>
          <w:szCs w:val="24"/>
        </w:rPr>
      </w:pPr>
    </w:p>
    <w:p w14:paraId="7D78FDEF" w14:textId="77777777" w:rsidR="002F482D" w:rsidRDefault="002F482D" w:rsidP="006A394D">
      <w:pPr>
        <w:pStyle w:val="Akapitzlist"/>
        <w:tabs>
          <w:tab w:val="left" w:pos="1276"/>
        </w:tabs>
        <w:suppressAutoHyphens/>
        <w:spacing w:line="240" w:lineRule="auto"/>
        <w:ind w:left="709"/>
        <w:jc w:val="both"/>
        <w:rPr>
          <w:rFonts w:asciiTheme="minorHAnsi" w:hAnsiTheme="minorHAnsi" w:cstheme="minorHAnsi"/>
          <w:sz w:val="24"/>
          <w:szCs w:val="24"/>
          <w:lang w:eastAsia="ar-SA"/>
        </w:rPr>
      </w:pPr>
    </w:p>
    <w:p w14:paraId="25B2C2A5" w14:textId="77777777" w:rsidR="002F482D" w:rsidRPr="002F482D" w:rsidRDefault="002F482D" w:rsidP="006A394D">
      <w:pPr>
        <w:pStyle w:val="Akapitzlist"/>
        <w:tabs>
          <w:tab w:val="left" w:pos="1276"/>
        </w:tabs>
        <w:suppressAutoHyphens/>
        <w:spacing w:line="240" w:lineRule="auto"/>
        <w:ind w:left="709"/>
        <w:jc w:val="both"/>
        <w:rPr>
          <w:rFonts w:asciiTheme="minorHAnsi" w:hAnsiTheme="minorHAnsi" w:cstheme="minorHAnsi"/>
          <w:b/>
          <w:bCs/>
          <w:sz w:val="24"/>
          <w:szCs w:val="24"/>
          <w:lang w:eastAsia="ar-SA"/>
        </w:rPr>
      </w:pPr>
      <w:r w:rsidRPr="002F482D">
        <w:rPr>
          <w:rFonts w:asciiTheme="minorHAnsi" w:hAnsiTheme="minorHAnsi" w:cstheme="minorHAnsi"/>
          <w:b/>
          <w:bCs/>
          <w:sz w:val="24"/>
          <w:szCs w:val="24"/>
          <w:lang w:eastAsia="ar-SA"/>
        </w:rPr>
        <w:t>UWAGA!</w:t>
      </w:r>
    </w:p>
    <w:p w14:paraId="55E2017E" w14:textId="77777777" w:rsidR="008C30D1" w:rsidRDefault="004E33CC" w:rsidP="00825312">
      <w:pPr>
        <w:pStyle w:val="Akapitzlist"/>
        <w:tabs>
          <w:tab w:val="left" w:pos="1276"/>
        </w:tabs>
        <w:suppressAutoHyphens/>
        <w:spacing w:line="240" w:lineRule="auto"/>
        <w:ind w:left="709"/>
        <w:jc w:val="both"/>
        <w:rPr>
          <w:rFonts w:asciiTheme="minorHAnsi" w:hAnsiTheme="minorHAnsi" w:cstheme="minorHAnsi"/>
          <w:i/>
          <w:sz w:val="24"/>
          <w:szCs w:val="24"/>
          <w:lang w:eastAsia="ar-SA"/>
        </w:rPr>
      </w:pPr>
      <w:r w:rsidRPr="0057279F">
        <w:rPr>
          <w:rFonts w:asciiTheme="minorHAnsi" w:hAnsiTheme="minorHAnsi" w:cstheme="minorHAnsi"/>
          <w:i/>
          <w:sz w:val="24"/>
          <w:szCs w:val="24"/>
          <w:lang w:eastAsia="ar-SA"/>
        </w:rPr>
        <w:t>Dokumenty sporządzone w języku obcym muszą być składane wraz z tłumaczeniem</w:t>
      </w:r>
      <w:r w:rsidRPr="0057279F">
        <w:rPr>
          <w:rFonts w:asciiTheme="minorHAnsi" w:hAnsiTheme="minorHAnsi" w:cstheme="minorHAnsi"/>
          <w:i/>
          <w:sz w:val="24"/>
          <w:szCs w:val="24"/>
          <w:lang w:eastAsia="ar-SA"/>
        </w:rPr>
        <w:br/>
      </w:r>
      <w:r w:rsidR="00825312" w:rsidRPr="0057279F">
        <w:rPr>
          <w:rFonts w:asciiTheme="minorHAnsi" w:hAnsiTheme="minorHAnsi" w:cstheme="minorHAnsi"/>
          <w:i/>
          <w:sz w:val="24"/>
          <w:szCs w:val="24"/>
          <w:lang w:eastAsia="ar-SA"/>
        </w:rPr>
        <w:t>na język polski.</w:t>
      </w:r>
    </w:p>
    <w:p w14:paraId="5A601889" w14:textId="77777777" w:rsidR="0028404B" w:rsidRPr="0057279F" w:rsidRDefault="0028404B" w:rsidP="00825312">
      <w:pPr>
        <w:pStyle w:val="Akapitzlist"/>
        <w:tabs>
          <w:tab w:val="left" w:pos="1276"/>
        </w:tabs>
        <w:suppressAutoHyphens/>
        <w:spacing w:line="240" w:lineRule="auto"/>
        <w:ind w:left="709"/>
        <w:jc w:val="both"/>
        <w:rPr>
          <w:rFonts w:asciiTheme="minorHAnsi" w:hAnsiTheme="minorHAnsi" w:cstheme="minorHAnsi"/>
          <w:i/>
          <w:sz w:val="24"/>
          <w:szCs w:val="24"/>
          <w:lang w:eastAsia="ar-SA"/>
        </w:rPr>
      </w:pPr>
    </w:p>
    <w:p w14:paraId="339A30D6" w14:textId="77777777" w:rsidR="004E6B8D" w:rsidRPr="0057279F" w:rsidRDefault="004E6B8D" w:rsidP="00AB34FB">
      <w:pPr>
        <w:pStyle w:val="NormalnyWeb"/>
        <w:numPr>
          <w:ilvl w:val="0"/>
          <w:numId w:val="1"/>
        </w:numPr>
        <w:spacing w:before="0" w:beforeAutospacing="0" w:after="0" w:line="240" w:lineRule="auto"/>
        <w:rPr>
          <w:rFonts w:asciiTheme="minorHAnsi" w:hAnsiTheme="minorHAnsi" w:cstheme="minorHAnsi"/>
          <w:b/>
        </w:rPr>
      </w:pPr>
      <w:r w:rsidRPr="0057279F">
        <w:rPr>
          <w:rFonts w:asciiTheme="minorHAnsi" w:hAnsiTheme="minorHAnsi" w:cstheme="minorHAnsi"/>
          <w:b/>
        </w:rPr>
        <w:t xml:space="preserve">Zapytania i wyjaśnienia. </w:t>
      </w:r>
    </w:p>
    <w:p w14:paraId="3D505F41" w14:textId="77777777" w:rsidR="00AB34FB" w:rsidRPr="0057279F" w:rsidRDefault="00AB34FB" w:rsidP="00AB34FB">
      <w:pPr>
        <w:pStyle w:val="NormalnyWeb"/>
        <w:spacing w:before="0" w:beforeAutospacing="0" w:after="0" w:line="240" w:lineRule="auto"/>
        <w:ind w:left="720"/>
        <w:rPr>
          <w:rFonts w:asciiTheme="minorHAnsi" w:hAnsiTheme="minorHAnsi" w:cstheme="minorHAnsi"/>
          <w:b/>
          <w:sz w:val="10"/>
          <w:szCs w:val="10"/>
        </w:rPr>
      </w:pPr>
    </w:p>
    <w:p w14:paraId="4F630E77" w14:textId="5224CD81" w:rsidR="004E6B8D" w:rsidRPr="0057279F" w:rsidRDefault="002752F0" w:rsidP="00AB34FB">
      <w:pPr>
        <w:pStyle w:val="NormalnyWeb"/>
        <w:numPr>
          <w:ilvl w:val="0"/>
          <w:numId w:val="6"/>
        </w:numPr>
        <w:spacing w:before="0" w:beforeAutospacing="0" w:after="0" w:line="240" w:lineRule="auto"/>
        <w:ind w:left="709" w:hanging="425"/>
        <w:jc w:val="both"/>
        <w:rPr>
          <w:rFonts w:asciiTheme="minorHAnsi" w:hAnsiTheme="minorHAnsi" w:cstheme="minorHAnsi"/>
        </w:rPr>
      </w:pPr>
      <w:r w:rsidRPr="0057279F">
        <w:rPr>
          <w:rFonts w:asciiTheme="minorHAnsi" w:hAnsiTheme="minorHAnsi" w:cstheme="minorHAnsi"/>
        </w:rPr>
        <w:t xml:space="preserve">Wykonawca może </w:t>
      </w:r>
      <w:r w:rsidRPr="00FD58D3">
        <w:rPr>
          <w:rFonts w:asciiTheme="minorHAnsi" w:hAnsiTheme="minorHAnsi" w:cstheme="minorHAnsi"/>
        </w:rPr>
        <w:t xml:space="preserve">zwrócić się do Zamawiającego o wyjaśnienie treści niniejszego Zaproszenia do dnia </w:t>
      </w:r>
      <w:r w:rsidR="00FD58D3" w:rsidRPr="00FD58D3">
        <w:rPr>
          <w:rFonts w:asciiTheme="minorHAnsi" w:hAnsiTheme="minorHAnsi" w:cstheme="minorHAnsi"/>
          <w:b/>
        </w:rPr>
        <w:t>08.</w:t>
      </w:r>
      <w:r w:rsidR="00813ED5" w:rsidRPr="00FD58D3">
        <w:rPr>
          <w:rFonts w:asciiTheme="minorHAnsi" w:hAnsiTheme="minorHAnsi" w:cstheme="minorHAnsi"/>
          <w:b/>
        </w:rPr>
        <w:t>1</w:t>
      </w:r>
      <w:r w:rsidR="0031522C" w:rsidRPr="00FD58D3">
        <w:rPr>
          <w:rFonts w:asciiTheme="minorHAnsi" w:hAnsiTheme="minorHAnsi" w:cstheme="minorHAnsi"/>
          <w:b/>
        </w:rPr>
        <w:t>1</w:t>
      </w:r>
      <w:r w:rsidR="00267986" w:rsidRPr="00FD58D3">
        <w:rPr>
          <w:rFonts w:asciiTheme="minorHAnsi" w:hAnsiTheme="minorHAnsi" w:cstheme="minorHAnsi"/>
          <w:b/>
        </w:rPr>
        <w:t>.</w:t>
      </w:r>
      <w:r w:rsidR="00506311" w:rsidRPr="00FD58D3">
        <w:rPr>
          <w:rFonts w:asciiTheme="minorHAnsi" w:hAnsiTheme="minorHAnsi" w:cstheme="minorHAnsi"/>
          <w:b/>
        </w:rPr>
        <w:t>202</w:t>
      </w:r>
      <w:r w:rsidR="0028404B" w:rsidRPr="00FD58D3">
        <w:rPr>
          <w:rFonts w:asciiTheme="minorHAnsi" w:hAnsiTheme="minorHAnsi" w:cstheme="minorHAnsi"/>
          <w:b/>
        </w:rPr>
        <w:t>2</w:t>
      </w:r>
      <w:r w:rsidRPr="00FD58D3">
        <w:rPr>
          <w:rFonts w:asciiTheme="minorHAnsi" w:hAnsiTheme="minorHAnsi" w:cstheme="minorHAnsi"/>
          <w:b/>
        </w:rPr>
        <w:t xml:space="preserve"> r.</w:t>
      </w:r>
      <w:r w:rsidRPr="00FD58D3">
        <w:rPr>
          <w:rFonts w:asciiTheme="minorHAnsi" w:hAnsiTheme="minorHAnsi" w:cstheme="minorHAnsi"/>
        </w:rPr>
        <w:t xml:space="preserve"> </w:t>
      </w:r>
      <w:r w:rsidR="00506311" w:rsidRPr="00FD58D3">
        <w:rPr>
          <w:rFonts w:asciiTheme="minorHAnsi" w:hAnsiTheme="minorHAnsi" w:cstheme="minorHAnsi"/>
        </w:rPr>
        <w:t>w formie</w:t>
      </w:r>
      <w:r w:rsidR="007D0FA4" w:rsidRPr="0057279F">
        <w:rPr>
          <w:rFonts w:asciiTheme="minorHAnsi" w:hAnsiTheme="minorHAnsi" w:cstheme="minorHAnsi"/>
        </w:rPr>
        <w:t xml:space="preserve"> </w:t>
      </w:r>
      <w:r w:rsidR="00506311" w:rsidRPr="0057279F">
        <w:rPr>
          <w:rFonts w:asciiTheme="minorHAnsi" w:hAnsiTheme="minorHAnsi" w:cstheme="minorHAnsi"/>
        </w:rPr>
        <w:t xml:space="preserve">określonej </w:t>
      </w:r>
      <w:r w:rsidR="000D5182" w:rsidRPr="0057279F">
        <w:rPr>
          <w:rFonts w:asciiTheme="minorHAnsi" w:hAnsiTheme="minorHAnsi" w:cstheme="minorHAnsi"/>
        </w:rPr>
        <w:t>w pkt. X</w:t>
      </w:r>
      <w:r w:rsidR="00051167" w:rsidRPr="0057279F">
        <w:rPr>
          <w:rFonts w:asciiTheme="minorHAnsi" w:hAnsiTheme="minorHAnsi" w:cstheme="minorHAnsi"/>
        </w:rPr>
        <w:t>V Zaproszenia.</w:t>
      </w:r>
    </w:p>
    <w:p w14:paraId="262EBA82" w14:textId="77777777" w:rsidR="00AB34FB" w:rsidRPr="0057279F" w:rsidRDefault="002752F0" w:rsidP="00AB34FB">
      <w:pPr>
        <w:pStyle w:val="NormalnyWeb"/>
        <w:numPr>
          <w:ilvl w:val="0"/>
          <w:numId w:val="6"/>
        </w:numPr>
        <w:spacing w:before="0" w:beforeAutospacing="0" w:after="0" w:line="240" w:lineRule="auto"/>
        <w:ind w:left="709" w:hanging="425"/>
        <w:jc w:val="both"/>
        <w:rPr>
          <w:rFonts w:asciiTheme="minorHAnsi" w:hAnsiTheme="minorHAnsi" w:cstheme="minorHAnsi"/>
        </w:rPr>
      </w:pPr>
      <w:r w:rsidRPr="0057279F">
        <w:rPr>
          <w:rFonts w:asciiTheme="minorHAnsi" w:hAnsiTheme="minorHAnsi" w:cstheme="minorHAnsi"/>
        </w:rPr>
        <w:t>Zamawiający udzieli niezwłocznie odpowiedzi, które udostępni na swojej stronie internetowej.</w:t>
      </w:r>
    </w:p>
    <w:p w14:paraId="69B5C772" w14:textId="77777777" w:rsidR="00AB34FB" w:rsidRPr="0057279F" w:rsidRDefault="00AB34FB" w:rsidP="00AB34FB">
      <w:pPr>
        <w:pStyle w:val="NormalnyWeb"/>
        <w:spacing w:before="0" w:beforeAutospacing="0" w:after="0" w:line="240" w:lineRule="auto"/>
        <w:jc w:val="both"/>
        <w:rPr>
          <w:rFonts w:asciiTheme="minorHAnsi" w:hAnsiTheme="minorHAnsi" w:cstheme="minorHAnsi"/>
        </w:rPr>
      </w:pPr>
    </w:p>
    <w:p w14:paraId="7DB13F6B" w14:textId="77777777" w:rsidR="008C30D1" w:rsidRPr="0057279F" w:rsidRDefault="008C30D1" w:rsidP="00AB34FB">
      <w:pPr>
        <w:pStyle w:val="NormalnyWeb"/>
        <w:spacing w:before="0" w:beforeAutospacing="0" w:after="0" w:line="240" w:lineRule="auto"/>
        <w:jc w:val="both"/>
        <w:rPr>
          <w:rFonts w:asciiTheme="minorHAnsi" w:hAnsiTheme="minorHAnsi" w:cstheme="minorHAnsi"/>
        </w:rPr>
      </w:pPr>
    </w:p>
    <w:p w14:paraId="13DAF85D" w14:textId="77777777" w:rsidR="002752F0" w:rsidRPr="0057279F" w:rsidRDefault="002752F0" w:rsidP="001F41EB">
      <w:pPr>
        <w:pStyle w:val="NormalnyWeb"/>
        <w:numPr>
          <w:ilvl w:val="0"/>
          <w:numId w:val="1"/>
        </w:numPr>
        <w:spacing w:before="0" w:beforeAutospacing="0" w:after="0" w:line="240" w:lineRule="auto"/>
        <w:rPr>
          <w:rFonts w:asciiTheme="minorHAnsi" w:hAnsiTheme="minorHAnsi" w:cstheme="minorHAnsi"/>
          <w:b/>
        </w:rPr>
      </w:pPr>
      <w:r w:rsidRPr="0057279F">
        <w:rPr>
          <w:rFonts w:asciiTheme="minorHAnsi" w:hAnsiTheme="minorHAnsi" w:cstheme="minorHAnsi"/>
          <w:b/>
        </w:rPr>
        <w:t>Sposób przygotowania i złożenia oferty.</w:t>
      </w:r>
    </w:p>
    <w:p w14:paraId="5276D170" w14:textId="77777777" w:rsidR="002752F0" w:rsidRPr="0057279F" w:rsidRDefault="00E82FF7" w:rsidP="001F41EB">
      <w:pPr>
        <w:pStyle w:val="NormalnyWeb"/>
        <w:numPr>
          <w:ilvl w:val="0"/>
          <w:numId w:val="7"/>
        </w:numPr>
        <w:spacing w:after="0" w:line="240" w:lineRule="auto"/>
        <w:ind w:left="709" w:hanging="425"/>
        <w:jc w:val="both"/>
        <w:rPr>
          <w:rFonts w:asciiTheme="minorHAnsi" w:hAnsiTheme="minorHAnsi" w:cstheme="minorHAnsi"/>
        </w:rPr>
      </w:pPr>
      <w:r w:rsidRPr="0057279F">
        <w:rPr>
          <w:rFonts w:asciiTheme="minorHAnsi" w:hAnsiTheme="minorHAnsi" w:cstheme="minorHAnsi"/>
        </w:rPr>
        <w:t xml:space="preserve">Oferta powinna być sporządzona na piśmie – w języku polskim, w formie czytelnej, opieczętowana i podpisana przez osobę/y uprawnioną/e do reprezentowania Wykonawcy. Jeżeli ofertę podpisze osoba </w:t>
      </w:r>
      <w:r w:rsidR="00AD2F2A" w:rsidRPr="0057279F">
        <w:rPr>
          <w:rFonts w:asciiTheme="minorHAnsi" w:hAnsiTheme="minorHAnsi" w:cstheme="minorHAnsi"/>
        </w:rPr>
        <w:t>nie</w:t>
      </w:r>
      <w:r w:rsidR="009A056C" w:rsidRPr="0057279F">
        <w:rPr>
          <w:rFonts w:asciiTheme="minorHAnsi" w:hAnsiTheme="minorHAnsi" w:cstheme="minorHAnsi"/>
        </w:rPr>
        <w:t xml:space="preserve"> </w:t>
      </w:r>
      <w:r w:rsidR="00AD2F2A" w:rsidRPr="0057279F">
        <w:rPr>
          <w:rFonts w:asciiTheme="minorHAnsi" w:hAnsiTheme="minorHAnsi" w:cstheme="minorHAnsi"/>
        </w:rPr>
        <w:t>figurująca</w:t>
      </w:r>
      <w:r w:rsidRPr="0057279F">
        <w:rPr>
          <w:rFonts w:asciiTheme="minorHAnsi" w:hAnsiTheme="minorHAnsi" w:cstheme="minorHAnsi"/>
        </w:rPr>
        <w:t xml:space="preserve"> </w:t>
      </w:r>
      <w:r w:rsidR="00A9408D" w:rsidRPr="0057279F">
        <w:rPr>
          <w:rFonts w:asciiTheme="minorHAnsi" w:hAnsiTheme="minorHAnsi" w:cstheme="minorHAnsi"/>
        </w:rPr>
        <w:t xml:space="preserve">w </w:t>
      </w:r>
      <w:r w:rsidRPr="0057279F">
        <w:rPr>
          <w:rFonts w:asciiTheme="minorHAnsi" w:hAnsiTheme="minorHAnsi" w:cstheme="minorHAnsi"/>
        </w:rPr>
        <w:t>rejestrze lub ewidencji, to do oferty winno zostać dołączone pełnomocnictwo podpisane przez osobę/y uprawnioną/e do składania oświadczeń woli w imieniu Wykonawcy.</w:t>
      </w:r>
    </w:p>
    <w:p w14:paraId="334DA4BB" w14:textId="77777777" w:rsidR="000900CC" w:rsidRPr="0057279F" w:rsidRDefault="000900CC" w:rsidP="006F1665">
      <w:pPr>
        <w:pStyle w:val="NormalnyWeb"/>
        <w:numPr>
          <w:ilvl w:val="0"/>
          <w:numId w:val="7"/>
        </w:numPr>
        <w:spacing w:after="0" w:line="240" w:lineRule="auto"/>
        <w:ind w:left="709" w:hanging="425"/>
        <w:jc w:val="both"/>
        <w:rPr>
          <w:rFonts w:asciiTheme="minorHAnsi" w:hAnsiTheme="minorHAnsi" w:cstheme="minorHAnsi"/>
        </w:rPr>
      </w:pPr>
      <w:r w:rsidRPr="0057279F">
        <w:rPr>
          <w:rFonts w:asciiTheme="minorHAnsi" w:hAnsiTheme="minorHAnsi" w:cstheme="minorHAnsi"/>
        </w:rPr>
        <w:t>Każdy Wykonawca może złożyć tylko jedną ofertę, w jednym egzemplarzu.</w:t>
      </w:r>
    </w:p>
    <w:p w14:paraId="44B57B1E" w14:textId="77777777" w:rsidR="000900CC" w:rsidRPr="0057279F" w:rsidRDefault="000900CC" w:rsidP="006F1665">
      <w:pPr>
        <w:pStyle w:val="NormalnyWeb"/>
        <w:numPr>
          <w:ilvl w:val="0"/>
          <w:numId w:val="7"/>
        </w:numPr>
        <w:spacing w:after="0" w:line="240" w:lineRule="auto"/>
        <w:ind w:left="709" w:hanging="425"/>
        <w:jc w:val="both"/>
        <w:rPr>
          <w:rFonts w:asciiTheme="minorHAnsi" w:hAnsiTheme="minorHAnsi" w:cstheme="minorHAnsi"/>
        </w:rPr>
      </w:pPr>
      <w:r w:rsidRPr="0057279F">
        <w:rPr>
          <w:rFonts w:asciiTheme="minorHAnsi" w:hAnsiTheme="minorHAnsi" w:cstheme="minorHAnsi"/>
        </w:rPr>
        <w:t xml:space="preserve">Wszystkie dokumenty stanowiące integralną część oferty załączone w formie kserokopii </w:t>
      </w:r>
      <w:r w:rsidR="0067016B" w:rsidRPr="0057279F">
        <w:rPr>
          <w:rFonts w:asciiTheme="minorHAnsi" w:hAnsiTheme="minorHAnsi" w:cstheme="minorHAnsi"/>
        </w:rPr>
        <w:t>muszą być potwierdzone „za zgodność z oryginałem”</w:t>
      </w:r>
      <w:r w:rsidR="006602D0" w:rsidRPr="0057279F">
        <w:rPr>
          <w:rFonts w:asciiTheme="minorHAnsi" w:hAnsiTheme="minorHAnsi" w:cstheme="minorHAnsi"/>
        </w:rPr>
        <w:t xml:space="preserve"> przez osobę wymienioną w </w:t>
      </w:r>
      <w:proofErr w:type="spellStart"/>
      <w:r w:rsidR="006602D0" w:rsidRPr="0057279F">
        <w:rPr>
          <w:rFonts w:asciiTheme="minorHAnsi" w:hAnsiTheme="minorHAnsi" w:cstheme="minorHAnsi"/>
        </w:rPr>
        <w:t>ppkt</w:t>
      </w:r>
      <w:proofErr w:type="spellEnd"/>
      <w:r w:rsidR="006602D0" w:rsidRPr="0057279F">
        <w:rPr>
          <w:rFonts w:asciiTheme="minorHAnsi" w:hAnsiTheme="minorHAnsi" w:cstheme="minorHAnsi"/>
        </w:rPr>
        <w:t>. 1</w:t>
      </w:r>
      <w:r w:rsidR="002C0D75" w:rsidRPr="0057279F">
        <w:rPr>
          <w:rFonts w:asciiTheme="minorHAnsi" w:hAnsiTheme="minorHAnsi" w:cstheme="minorHAnsi"/>
        </w:rPr>
        <w:t>. Potwierdzenie zgodności wymaga imiennej pieczątki wraz z podpisem lub czytelnego podpisu oraz podania daty.</w:t>
      </w:r>
    </w:p>
    <w:p w14:paraId="0140F7EF" w14:textId="77777777" w:rsidR="002C0D75" w:rsidRPr="0057279F" w:rsidRDefault="0003116B" w:rsidP="006F1665">
      <w:pPr>
        <w:pStyle w:val="NormalnyWeb"/>
        <w:numPr>
          <w:ilvl w:val="0"/>
          <w:numId w:val="7"/>
        </w:numPr>
        <w:spacing w:after="0" w:line="240" w:lineRule="auto"/>
        <w:ind w:left="709" w:hanging="425"/>
        <w:jc w:val="both"/>
        <w:rPr>
          <w:rFonts w:asciiTheme="minorHAnsi" w:hAnsiTheme="minorHAnsi" w:cstheme="minorHAnsi"/>
        </w:rPr>
      </w:pPr>
      <w:r w:rsidRPr="0057279F">
        <w:rPr>
          <w:rFonts w:asciiTheme="minorHAnsi" w:hAnsiTheme="minorHAnsi" w:cstheme="minorHAnsi"/>
        </w:rPr>
        <w:t xml:space="preserve">Wykonawca ponosi wszelkie koszty związane </w:t>
      </w:r>
      <w:r w:rsidR="00FD7D3E" w:rsidRPr="0057279F">
        <w:rPr>
          <w:rFonts w:asciiTheme="minorHAnsi" w:hAnsiTheme="minorHAnsi" w:cstheme="minorHAnsi"/>
        </w:rPr>
        <w:t>z przygotowaniem oferty. Zamawiający w żadnym przypadku nie odpowiada za koszty poniesione przez Wykonawców</w:t>
      </w:r>
      <w:r w:rsidR="004850DC" w:rsidRPr="0057279F">
        <w:rPr>
          <w:rFonts w:asciiTheme="minorHAnsi" w:hAnsiTheme="minorHAnsi" w:cstheme="minorHAnsi"/>
        </w:rPr>
        <w:br/>
      </w:r>
      <w:r w:rsidR="00FD7D3E" w:rsidRPr="0057279F">
        <w:rPr>
          <w:rFonts w:asciiTheme="minorHAnsi" w:hAnsiTheme="minorHAnsi" w:cstheme="minorHAnsi"/>
        </w:rPr>
        <w:t>w związku z przygotowaniem i złożeniem oferty.</w:t>
      </w:r>
    </w:p>
    <w:p w14:paraId="34742A9F" w14:textId="77777777" w:rsidR="00FD7D3E" w:rsidRPr="0057279F" w:rsidRDefault="00FD7D3E" w:rsidP="006F1665">
      <w:pPr>
        <w:pStyle w:val="NormalnyWeb"/>
        <w:numPr>
          <w:ilvl w:val="0"/>
          <w:numId w:val="7"/>
        </w:numPr>
        <w:spacing w:after="0" w:line="240" w:lineRule="auto"/>
        <w:ind w:left="709" w:hanging="425"/>
        <w:jc w:val="both"/>
        <w:rPr>
          <w:rFonts w:asciiTheme="minorHAnsi" w:hAnsiTheme="minorHAnsi" w:cstheme="minorHAnsi"/>
        </w:rPr>
      </w:pPr>
      <w:r w:rsidRPr="0057279F">
        <w:rPr>
          <w:rFonts w:asciiTheme="minorHAnsi" w:hAnsiTheme="minorHAnsi" w:cstheme="minorHAnsi"/>
        </w:rPr>
        <w:t>Oferta musi być złożona w terminie podanym w Zaproszeniu.</w:t>
      </w:r>
    </w:p>
    <w:p w14:paraId="6793E256" w14:textId="77777777" w:rsidR="001F41EB" w:rsidRPr="0057279F" w:rsidRDefault="00FD7D3E" w:rsidP="0076421B">
      <w:pPr>
        <w:pStyle w:val="NormalnyWeb"/>
        <w:numPr>
          <w:ilvl w:val="0"/>
          <w:numId w:val="7"/>
        </w:numPr>
        <w:spacing w:before="0" w:beforeAutospacing="0" w:after="0" w:line="240" w:lineRule="auto"/>
        <w:ind w:left="709" w:hanging="425"/>
        <w:jc w:val="both"/>
        <w:rPr>
          <w:rFonts w:asciiTheme="minorHAnsi" w:hAnsiTheme="minorHAnsi" w:cstheme="minorHAnsi"/>
          <w:b/>
          <w:bCs/>
        </w:rPr>
      </w:pPr>
      <w:r w:rsidRPr="0057279F">
        <w:rPr>
          <w:rFonts w:asciiTheme="minorHAnsi" w:hAnsiTheme="minorHAnsi" w:cstheme="minorHAnsi"/>
        </w:rPr>
        <w:lastRenderedPageBreak/>
        <w:t xml:space="preserve">Oferta powinna być złożona w 2 zamkniętych kopertach. </w:t>
      </w:r>
      <w:r w:rsidRPr="0057279F">
        <w:rPr>
          <w:rFonts w:asciiTheme="minorHAnsi" w:hAnsiTheme="minorHAnsi" w:cstheme="minorHAnsi"/>
          <w:b/>
        </w:rPr>
        <w:t>Koperta zewnętrzna</w:t>
      </w:r>
      <w:r w:rsidRPr="0057279F">
        <w:rPr>
          <w:rFonts w:asciiTheme="minorHAnsi" w:hAnsiTheme="minorHAnsi" w:cstheme="minorHAnsi"/>
        </w:rPr>
        <w:t xml:space="preserve"> powinna być zaadresowana na Zamawiającego,</w:t>
      </w:r>
      <w:r w:rsidR="006A394D" w:rsidRPr="0057279F">
        <w:rPr>
          <w:rFonts w:asciiTheme="minorHAnsi" w:hAnsiTheme="minorHAnsi" w:cstheme="minorHAnsi"/>
        </w:rPr>
        <w:t xml:space="preserve"> </w:t>
      </w:r>
      <w:r w:rsidRPr="0057279F">
        <w:rPr>
          <w:rFonts w:asciiTheme="minorHAnsi" w:hAnsiTheme="minorHAnsi" w:cstheme="minorHAnsi"/>
        </w:rPr>
        <w:t>tj. Kujawsko-Pomorskie Centrum</w:t>
      </w:r>
      <w:r w:rsidR="00E855E9" w:rsidRPr="0057279F">
        <w:rPr>
          <w:rFonts w:asciiTheme="minorHAnsi" w:hAnsiTheme="minorHAnsi" w:cstheme="minorHAnsi"/>
        </w:rPr>
        <w:t xml:space="preserve"> Pulmonologii w Bydgoszczy,</w:t>
      </w:r>
      <w:r w:rsidR="000D5182" w:rsidRPr="0057279F">
        <w:rPr>
          <w:rFonts w:asciiTheme="minorHAnsi" w:hAnsiTheme="minorHAnsi" w:cstheme="minorHAnsi"/>
        </w:rPr>
        <w:t xml:space="preserve"> </w:t>
      </w:r>
      <w:r w:rsidR="00E855E9" w:rsidRPr="0057279F">
        <w:rPr>
          <w:rFonts w:asciiTheme="minorHAnsi" w:hAnsiTheme="minorHAnsi" w:cstheme="minorHAnsi"/>
        </w:rPr>
        <w:t xml:space="preserve">ul. </w:t>
      </w:r>
      <w:r w:rsidRPr="0057279F">
        <w:rPr>
          <w:rFonts w:asciiTheme="minorHAnsi" w:hAnsiTheme="minorHAnsi" w:cstheme="minorHAnsi"/>
        </w:rPr>
        <w:t xml:space="preserve">Seminaryjna 1, </w:t>
      </w:r>
      <w:r w:rsidR="006A394D" w:rsidRPr="0057279F">
        <w:rPr>
          <w:rFonts w:asciiTheme="minorHAnsi" w:hAnsiTheme="minorHAnsi" w:cstheme="minorHAnsi"/>
        </w:rPr>
        <w:t xml:space="preserve">85-326 </w:t>
      </w:r>
      <w:r w:rsidRPr="0057279F">
        <w:rPr>
          <w:rFonts w:asciiTheme="minorHAnsi" w:hAnsiTheme="minorHAnsi" w:cstheme="minorHAnsi"/>
        </w:rPr>
        <w:t>Bydgoszcz oraz oznakowana następująco:</w:t>
      </w:r>
      <w:r w:rsidR="000D5182" w:rsidRPr="0057279F">
        <w:rPr>
          <w:rFonts w:asciiTheme="minorHAnsi" w:hAnsiTheme="minorHAnsi" w:cstheme="minorHAnsi"/>
        </w:rPr>
        <w:t xml:space="preserve">  </w:t>
      </w:r>
    </w:p>
    <w:p w14:paraId="2F5EFB03" w14:textId="77777777" w:rsidR="002F482D" w:rsidRPr="002A188E" w:rsidRDefault="00FD7D3E" w:rsidP="002A188E">
      <w:pPr>
        <w:pStyle w:val="NormalnyWeb"/>
        <w:ind w:left="709"/>
        <w:jc w:val="both"/>
        <w:rPr>
          <w:rFonts w:ascii="Calibri" w:hAnsi="Calibri" w:cs="Calibri"/>
          <w:b/>
          <w:bCs/>
          <w:color w:val="000000"/>
        </w:rPr>
      </w:pPr>
      <w:r w:rsidRPr="0057279F">
        <w:rPr>
          <w:rFonts w:asciiTheme="minorHAnsi" w:hAnsiTheme="minorHAnsi" w:cstheme="minorHAnsi"/>
          <w:b/>
        </w:rPr>
        <w:t>Ofe</w:t>
      </w:r>
      <w:r w:rsidR="009F629D" w:rsidRPr="0057279F">
        <w:rPr>
          <w:rFonts w:asciiTheme="minorHAnsi" w:hAnsiTheme="minorHAnsi" w:cstheme="minorHAnsi"/>
          <w:b/>
        </w:rPr>
        <w:t xml:space="preserve">rta – procedura konkursowa nr </w:t>
      </w:r>
      <w:r w:rsidR="008C30D1" w:rsidRPr="0057279F">
        <w:rPr>
          <w:rFonts w:asciiTheme="minorHAnsi" w:hAnsiTheme="minorHAnsi" w:cstheme="minorHAnsi"/>
          <w:b/>
        </w:rPr>
        <w:t>0</w:t>
      </w:r>
      <w:r w:rsidR="002F482D">
        <w:rPr>
          <w:rFonts w:asciiTheme="minorHAnsi" w:hAnsiTheme="minorHAnsi" w:cstheme="minorHAnsi"/>
          <w:b/>
        </w:rPr>
        <w:t>4</w:t>
      </w:r>
      <w:r w:rsidR="00267986" w:rsidRPr="0057279F">
        <w:rPr>
          <w:rFonts w:asciiTheme="minorHAnsi" w:hAnsiTheme="minorHAnsi" w:cstheme="minorHAnsi"/>
          <w:b/>
        </w:rPr>
        <w:t xml:space="preserve"> Z PK 2</w:t>
      </w:r>
      <w:r w:rsidR="0028404B">
        <w:rPr>
          <w:rFonts w:asciiTheme="minorHAnsi" w:hAnsiTheme="minorHAnsi" w:cstheme="minorHAnsi"/>
          <w:b/>
        </w:rPr>
        <w:t>2</w:t>
      </w:r>
      <w:r w:rsidR="002A04F1" w:rsidRPr="0057279F">
        <w:rPr>
          <w:rFonts w:asciiTheme="minorHAnsi" w:hAnsiTheme="minorHAnsi" w:cstheme="minorHAnsi"/>
          <w:b/>
        </w:rPr>
        <w:t xml:space="preserve"> </w:t>
      </w:r>
      <w:r w:rsidR="00901FB9" w:rsidRPr="0057279F">
        <w:rPr>
          <w:rFonts w:asciiTheme="minorHAnsi" w:hAnsiTheme="minorHAnsi" w:cstheme="minorHAnsi"/>
          <w:b/>
        </w:rPr>
        <w:t>na</w:t>
      </w:r>
      <w:r w:rsidR="00574A71" w:rsidRPr="0057279F">
        <w:rPr>
          <w:rFonts w:asciiTheme="minorHAnsi" w:hAnsiTheme="minorHAnsi" w:cstheme="minorHAnsi"/>
          <w:b/>
        </w:rPr>
        <w:t xml:space="preserve"> </w:t>
      </w:r>
      <w:r w:rsidR="002A188E" w:rsidRPr="002A188E">
        <w:rPr>
          <w:rFonts w:ascii="Calibri" w:hAnsi="Calibri" w:cs="Calibri"/>
          <w:b/>
          <w:bCs/>
          <w:color w:val="000000"/>
        </w:rPr>
        <w:t>świadczenie usługi SOC oraz wdrożenie systemu monitorowania infrastruktury IT</w:t>
      </w:r>
      <w:r w:rsidR="008C30D1" w:rsidRPr="0031522C">
        <w:rPr>
          <w:rFonts w:asciiTheme="minorHAnsi" w:hAnsiTheme="minorHAnsi" w:cstheme="minorHAnsi"/>
          <w:b/>
        </w:rPr>
        <w:t>.</w:t>
      </w:r>
      <w:r w:rsidR="004850DC" w:rsidRPr="0031522C">
        <w:rPr>
          <w:rFonts w:asciiTheme="minorHAnsi" w:hAnsiTheme="minorHAnsi" w:cstheme="minorHAnsi"/>
          <w:b/>
          <w:bCs/>
        </w:rPr>
        <w:t xml:space="preserve"> </w:t>
      </w:r>
    </w:p>
    <w:p w14:paraId="69D06453" w14:textId="26E5BA53" w:rsidR="000D5182" w:rsidRPr="0057279F" w:rsidRDefault="00FD7D3E" w:rsidP="00574A71">
      <w:pPr>
        <w:pStyle w:val="NormalnyWeb"/>
        <w:spacing w:before="0" w:beforeAutospacing="0" w:after="0" w:line="240" w:lineRule="auto"/>
        <w:ind w:left="709"/>
        <w:jc w:val="both"/>
        <w:rPr>
          <w:rFonts w:asciiTheme="minorHAnsi" w:hAnsiTheme="minorHAnsi" w:cstheme="minorHAnsi"/>
          <w:b/>
        </w:rPr>
      </w:pPr>
      <w:r w:rsidRPr="0057279F">
        <w:rPr>
          <w:rFonts w:asciiTheme="minorHAnsi" w:hAnsiTheme="minorHAnsi" w:cstheme="minorHAnsi"/>
          <w:b/>
        </w:rPr>
        <w:t>Nie otwierać prz</w:t>
      </w:r>
      <w:r w:rsidR="00780584" w:rsidRPr="0057279F">
        <w:rPr>
          <w:rFonts w:asciiTheme="minorHAnsi" w:hAnsiTheme="minorHAnsi" w:cstheme="minorHAnsi"/>
          <w:b/>
        </w:rPr>
        <w:t>e</w:t>
      </w:r>
      <w:r w:rsidR="00115FD7" w:rsidRPr="0057279F">
        <w:rPr>
          <w:rFonts w:asciiTheme="minorHAnsi" w:hAnsiTheme="minorHAnsi" w:cstheme="minorHAnsi"/>
          <w:b/>
        </w:rPr>
        <w:t xml:space="preserve">d terminem otwarcia </w:t>
      </w:r>
      <w:r w:rsidR="00115FD7" w:rsidRPr="00FD58D3">
        <w:rPr>
          <w:rFonts w:asciiTheme="minorHAnsi" w:hAnsiTheme="minorHAnsi" w:cstheme="minorHAnsi"/>
          <w:b/>
        </w:rPr>
        <w:t>ofert tj.</w:t>
      </w:r>
      <w:r w:rsidR="00FD58D3" w:rsidRPr="00FD58D3">
        <w:rPr>
          <w:rFonts w:asciiTheme="minorHAnsi" w:hAnsiTheme="minorHAnsi" w:cstheme="minorHAnsi"/>
          <w:b/>
        </w:rPr>
        <w:t xml:space="preserve"> 14</w:t>
      </w:r>
      <w:r w:rsidR="00267986" w:rsidRPr="00FD58D3">
        <w:rPr>
          <w:rFonts w:asciiTheme="minorHAnsi" w:hAnsiTheme="minorHAnsi" w:cstheme="minorHAnsi"/>
          <w:b/>
        </w:rPr>
        <w:t>.</w:t>
      </w:r>
      <w:r w:rsidR="008245C6" w:rsidRPr="00FD58D3">
        <w:rPr>
          <w:rFonts w:asciiTheme="minorHAnsi" w:hAnsiTheme="minorHAnsi" w:cstheme="minorHAnsi"/>
          <w:b/>
        </w:rPr>
        <w:t>1</w:t>
      </w:r>
      <w:r w:rsidR="0031522C" w:rsidRPr="00FD58D3">
        <w:rPr>
          <w:rFonts w:asciiTheme="minorHAnsi" w:hAnsiTheme="minorHAnsi" w:cstheme="minorHAnsi"/>
          <w:b/>
        </w:rPr>
        <w:t>1</w:t>
      </w:r>
      <w:r w:rsidR="008245C6" w:rsidRPr="00FD58D3">
        <w:rPr>
          <w:rFonts w:asciiTheme="minorHAnsi" w:hAnsiTheme="minorHAnsi" w:cstheme="minorHAnsi"/>
          <w:b/>
        </w:rPr>
        <w:t>.</w:t>
      </w:r>
      <w:r w:rsidR="00267986" w:rsidRPr="00FD58D3">
        <w:rPr>
          <w:rFonts w:asciiTheme="minorHAnsi" w:hAnsiTheme="minorHAnsi" w:cstheme="minorHAnsi"/>
          <w:b/>
        </w:rPr>
        <w:t>202</w:t>
      </w:r>
      <w:r w:rsidR="0028404B" w:rsidRPr="00FD58D3">
        <w:rPr>
          <w:rFonts w:asciiTheme="minorHAnsi" w:hAnsiTheme="minorHAnsi" w:cstheme="minorHAnsi"/>
          <w:b/>
        </w:rPr>
        <w:t>2</w:t>
      </w:r>
      <w:r w:rsidR="0055423B" w:rsidRPr="00FD58D3">
        <w:rPr>
          <w:rFonts w:asciiTheme="minorHAnsi" w:hAnsiTheme="minorHAnsi" w:cstheme="minorHAnsi"/>
          <w:b/>
        </w:rPr>
        <w:t xml:space="preserve"> r</w:t>
      </w:r>
      <w:r w:rsidR="0055423B" w:rsidRPr="008245C6">
        <w:rPr>
          <w:rFonts w:asciiTheme="minorHAnsi" w:hAnsiTheme="minorHAnsi" w:cstheme="minorHAnsi"/>
          <w:b/>
        </w:rPr>
        <w:t>.</w:t>
      </w:r>
      <w:r w:rsidR="0055423B" w:rsidRPr="008245C6">
        <w:rPr>
          <w:rFonts w:asciiTheme="minorHAnsi" w:hAnsiTheme="minorHAnsi" w:cstheme="minorHAnsi"/>
        </w:rPr>
        <w:t xml:space="preserve"> </w:t>
      </w:r>
      <w:r w:rsidR="00971EE4" w:rsidRPr="008245C6">
        <w:rPr>
          <w:rFonts w:asciiTheme="minorHAnsi" w:hAnsiTheme="minorHAnsi" w:cstheme="minorHAnsi"/>
          <w:b/>
        </w:rPr>
        <w:t>godz. 10</w:t>
      </w:r>
      <w:r w:rsidRPr="008245C6">
        <w:rPr>
          <w:rFonts w:asciiTheme="minorHAnsi" w:hAnsiTheme="minorHAnsi" w:cstheme="minorHAnsi"/>
          <w:b/>
        </w:rPr>
        <w:t>:</w:t>
      </w:r>
      <w:r w:rsidR="00971EE4" w:rsidRPr="008245C6">
        <w:rPr>
          <w:rFonts w:asciiTheme="minorHAnsi" w:hAnsiTheme="minorHAnsi" w:cstheme="minorHAnsi"/>
          <w:b/>
        </w:rPr>
        <w:t>30</w:t>
      </w:r>
      <w:r w:rsidR="00780584" w:rsidRPr="008245C6">
        <w:rPr>
          <w:rFonts w:asciiTheme="minorHAnsi" w:hAnsiTheme="minorHAnsi" w:cstheme="minorHAnsi"/>
          <w:b/>
        </w:rPr>
        <w:t>.</w:t>
      </w:r>
      <w:r w:rsidR="004E101C" w:rsidRPr="0057279F">
        <w:rPr>
          <w:rFonts w:asciiTheme="minorHAnsi" w:hAnsiTheme="minorHAnsi" w:cstheme="minorHAnsi"/>
        </w:rPr>
        <w:t xml:space="preserve"> </w:t>
      </w:r>
    </w:p>
    <w:p w14:paraId="7AA5B3DE" w14:textId="77777777" w:rsidR="00FD7D3E" w:rsidRPr="0057279F" w:rsidRDefault="00FD7D3E" w:rsidP="0076421B">
      <w:pPr>
        <w:pStyle w:val="NormalnyWeb"/>
        <w:spacing w:before="0" w:beforeAutospacing="0" w:after="0" w:line="240" w:lineRule="auto"/>
        <w:ind w:left="709"/>
        <w:jc w:val="both"/>
        <w:rPr>
          <w:rFonts w:asciiTheme="minorHAnsi" w:hAnsiTheme="minorHAnsi" w:cstheme="minorHAnsi"/>
        </w:rPr>
      </w:pPr>
      <w:r w:rsidRPr="0057279F">
        <w:rPr>
          <w:rFonts w:asciiTheme="minorHAnsi" w:hAnsiTheme="minorHAnsi" w:cstheme="minorHAnsi"/>
          <w:b/>
        </w:rPr>
        <w:t>Koperta wewnętrzna</w:t>
      </w:r>
      <w:r w:rsidRPr="0057279F">
        <w:rPr>
          <w:rFonts w:asciiTheme="minorHAnsi" w:hAnsiTheme="minorHAnsi" w:cstheme="minorHAnsi"/>
        </w:rPr>
        <w:t xml:space="preserve"> powinna zawierać ofertę i być zaadresowana na Wykonawcę tak, by można ją było odesłać</w:t>
      </w:r>
      <w:r w:rsidR="00BD153F" w:rsidRPr="0057279F">
        <w:rPr>
          <w:rFonts w:asciiTheme="minorHAnsi" w:hAnsiTheme="minorHAnsi" w:cstheme="minorHAnsi"/>
        </w:rPr>
        <w:t xml:space="preserve"> </w:t>
      </w:r>
      <w:r w:rsidRPr="0057279F">
        <w:rPr>
          <w:rFonts w:asciiTheme="minorHAnsi" w:hAnsiTheme="minorHAnsi" w:cstheme="minorHAnsi"/>
        </w:rPr>
        <w:t>w przypadku złożenia oferty po terminie.</w:t>
      </w:r>
    </w:p>
    <w:p w14:paraId="41F2452F" w14:textId="77777777" w:rsidR="00FD7D3E" w:rsidRPr="0057279F" w:rsidRDefault="00FD7D3E" w:rsidP="00AB34FB">
      <w:pPr>
        <w:pStyle w:val="NormalnyWeb"/>
        <w:numPr>
          <w:ilvl w:val="0"/>
          <w:numId w:val="7"/>
        </w:numPr>
        <w:spacing w:before="0" w:beforeAutospacing="0" w:after="0" w:line="240" w:lineRule="auto"/>
        <w:ind w:left="709" w:hanging="425"/>
        <w:jc w:val="both"/>
        <w:rPr>
          <w:rFonts w:asciiTheme="minorHAnsi" w:hAnsiTheme="minorHAnsi" w:cstheme="minorHAnsi"/>
        </w:rPr>
      </w:pPr>
      <w:r w:rsidRPr="0057279F">
        <w:rPr>
          <w:rFonts w:asciiTheme="minorHAnsi" w:hAnsiTheme="minorHAnsi" w:cstheme="minorHAnsi"/>
        </w:rPr>
        <w:t>Wykonawca może wprowadzić zmiany oraz wycofać złożoną przez siebie ofertę przed upływem terminu składania ofert, przy czym:</w:t>
      </w:r>
    </w:p>
    <w:p w14:paraId="0654E788" w14:textId="77777777" w:rsidR="00FD7D3E" w:rsidRPr="0057279F" w:rsidRDefault="00FD7D3E" w:rsidP="006F1665">
      <w:pPr>
        <w:pStyle w:val="NormalnyWeb"/>
        <w:numPr>
          <w:ilvl w:val="1"/>
          <w:numId w:val="7"/>
        </w:numPr>
        <w:spacing w:after="0" w:line="240" w:lineRule="auto"/>
        <w:ind w:left="709"/>
        <w:jc w:val="both"/>
        <w:rPr>
          <w:rFonts w:asciiTheme="minorHAnsi" w:hAnsiTheme="minorHAnsi" w:cstheme="minorHAnsi"/>
        </w:rPr>
      </w:pPr>
      <w:r w:rsidRPr="0057279F">
        <w:rPr>
          <w:rFonts w:asciiTheme="minorHAnsi" w:hAnsiTheme="minorHAnsi" w:cstheme="minorHAnsi"/>
        </w:rPr>
        <w:t>w przypadku wycofania oferty Wykonawca składa pisemne oświadczenie, że ofertę wycofuje – w zamkniętej kopercie zaadresowanej na Zamawiającego z dopiskiem WYCOFANIE. Koperty oznaczone napisem WYCOFANIE będą otwierane</w:t>
      </w:r>
      <w:r w:rsidR="004850DC" w:rsidRPr="0057279F">
        <w:rPr>
          <w:rFonts w:asciiTheme="minorHAnsi" w:hAnsiTheme="minorHAnsi" w:cstheme="minorHAnsi"/>
        </w:rPr>
        <w:br/>
      </w:r>
      <w:r w:rsidRPr="0057279F">
        <w:rPr>
          <w:rFonts w:asciiTheme="minorHAnsi" w:hAnsiTheme="minorHAnsi" w:cstheme="minorHAnsi"/>
        </w:rPr>
        <w:t>w pierwszej kolejności, koperty wewnętrzne ofert wycofanych nie będą otwierane. Oferty wycofane zostaną zwrócone po terminie składania ofert.</w:t>
      </w:r>
    </w:p>
    <w:p w14:paraId="0242FC84" w14:textId="77777777" w:rsidR="006F1665" w:rsidRPr="0057279F" w:rsidRDefault="00FD7D3E" w:rsidP="006F1665">
      <w:pPr>
        <w:pStyle w:val="NormalnyWeb"/>
        <w:numPr>
          <w:ilvl w:val="1"/>
          <w:numId w:val="7"/>
        </w:numPr>
        <w:spacing w:before="0" w:beforeAutospacing="0" w:after="0" w:line="240" w:lineRule="auto"/>
        <w:ind w:left="709"/>
        <w:jc w:val="both"/>
        <w:rPr>
          <w:rFonts w:asciiTheme="minorHAnsi" w:hAnsiTheme="minorHAnsi" w:cstheme="minorHAnsi"/>
        </w:rPr>
      </w:pPr>
      <w:r w:rsidRPr="0057279F">
        <w:rPr>
          <w:rFonts w:asciiTheme="minorHAnsi" w:hAnsiTheme="minorHAnsi" w:cstheme="minorHAnsi"/>
        </w:rPr>
        <w:t>w przypadku zmiany oferty Wykonawca składa pisemne oświadczenie, że ofertę zmienia, określając zakres i rodzaj zmian, a jeśli oświadczenie o zmianie pociąga za sobą konieczność wymiany, czy też</w:t>
      </w:r>
      <w:r w:rsidR="00747539" w:rsidRPr="0057279F">
        <w:rPr>
          <w:rFonts w:asciiTheme="minorHAnsi" w:hAnsiTheme="minorHAnsi" w:cstheme="minorHAnsi"/>
        </w:rPr>
        <w:t xml:space="preserve"> przedłożenia nowych dokumentów,</w:t>
      </w:r>
      <w:r w:rsidRPr="0057279F">
        <w:rPr>
          <w:rFonts w:asciiTheme="minorHAnsi" w:hAnsiTheme="minorHAnsi" w:cstheme="minorHAnsi"/>
        </w:rPr>
        <w:t xml:space="preserve"> Wykonawca winien złożyć te dokumenty.</w:t>
      </w:r>
      <w:r w:rsidR="006F1665" w:rsidRPr="0057279F">
        <w:rPr>
          <w:rFonts w:asciiTheme="minorHAnsi" w:hAnsiTheme="minorHAnsi" w:cstheme="minorHAnsi"/>
        </w:rPr>
        <w:t xml:space="preserve"> </w:t>
      </w:r>
    </w:p>
    <w:p w14:paraId="5EDDF897" w14:textId="77777777" w:rsidR="00FD7D3E" w:rsidRPr="0057279F" w:rsidRDefault="00FD7D3E" w:rsidP="006F1665">
      <w:pPr>
        <w:pStyle w:val="NormalnyWeb"/>
        <w:spacing w:before="0" w:beforeAutospacing="0" w:after="0" w:line="240" w:lineRule="auto"/>
        <w:ind w:left="709"/>
        <w:jc w:val="both"/>
        <w:rPr>
          <w:rFonts w:asciiTheme="minorHAnsi" w:hAnsiTheme="minorHAnsi" w:cstheme="minorHAnsi"/>
        </w:rPr>
      </w:pPr>
      <w:r w:rsidRPr="0057279F">
        <w:rPr>
          <w:rFonts w:asciiTheme="minorHAnsi" w:hAnsiTheme="minorHAnsi" w:cstheme="minorHAnsi"/>
        </w:rPr>
        <w:t>Powyższe oświadczenie i ewentualne dokumenty należy zamieścić</w:t>
      </w:r>
      <w:r w:rsidR="00E855E9" w:rsidRPr="0057279F">
        <w:rPr>
          <w:rFonts w:asciiTheme="minorHAnsi" w:hAnsiTheme="minorHAnsi" w:cstheme="minorHAnsi"/>
        </w:rPr>
        <w:br/>
      </w:r>
      <w:r w:rsidRPr="0057279F">
        <w:rPr>
          <w:rFonts w:asciiTheme="minorHAnsi" w:hAnsiTheme="minorHAnsi" w:cstheme="minorHAnsi"/>
        </w:rPr>
        <w:t xml:space="preserve">w zamkniętej kopercie zaadresowanej na Zamawiającego z dopiskiem ZMIANY. Koperty te zostaną otwarte przy otwieraniu oferty Wykonawcy, który wprowadził zmiany. </w:t>
      </w:r>
    </w:p>
    <w:p w14:paraId="0496B23F" w14:textId="77777777" w:rsidR="00F55E69" w:rsidRPr="00DA47AF" w:rsidRDefault="00F55E69" w:rsidP="00F55E69">
      <w:pPr>
        <w:pStyle w:val="Akapitzlist"/>
        <w:numPr>
          <w:ilvl w:val="0"/>
          <w:numId w:val="7"/>
        </w:numPr>
        <w:autoSpaceDE w:val="0"/>
        <w:spacing w:after="0"/>
        <w:ind w:left="709" w:hanging="425"/>
        <w:jc w:val="both"/>
        <w:rPr>
          <w:rFonts w:asciiTheme="minorHAnsi" w:hAnsiTheme="minorHAnsi" w:cstheme="minorHAnsi"/>
          <w:bCs/>
          <w:sz w:val="24"/>
          <w:szCs w:val="24"/>
          <w:shd w:val="clear" w:color="auto" w:fill="FFFFFF"/>
        </w:rPr>
      </w:pPr>
      <w:r w:rsidRPr="00DA47AF">
        <w:rPr>
          <w:rFonts w:asciiTheme="minorHAnsi" w:hAnsiTheme="minorHAnsi" w:cstheme="minorHAnsi"/>
          <w:sz w:val="24"/>
          <w:szCs w:val="24"/>
        </w:rPr>
        <w:t xml:space="preserve">Wykonawca, składając ofertę może zastrzec, że nie mogą być udostępniane znajdujące się w jego ofercie informacje stanowiące tajemnicę przedsiębiorstwa w rozumieniu przepisów ustawy z dnia 16 kwietnia 1993 r. o zwalczaniu nieuczciwej konkurencji </w:t>
      </w:r>
      <w:r w:rsidRPr="006921BF">
        <w:rPr>
          <w:rFonts w:asciiTheme="minorHAnsi" w:hAnsiTheme="minorHAnsi" w:cstheme="minorHAnsi"/>
          <w:bCs/>
          <w:sz w:val="24"/>
          <w:szCs w:val="24"/>
          <w:shd w:val="clear" w:color="auto" w:fill="FFFFFF"/>
        </w:rPr>
        <w:t>(</w:t>
      </w:r>
      <w:proofErr w:type="spellStart"/>
      <w:r w:rsidRPr="006921BF">
        <w:rPr>
          <w:rFonts w:asciiTheme="minorHAnsi" w:hAnsiTheme="minorHAnsi" w:cstheme="minorHAnsi"/>
          <w:bCs/>
          <w:sz w:val="24"/>
          <w:szCs w:val="24"/>
          <w:shd w:val="clear" w:color="auto" w:fill="FFFFFF"/>
        </w:rPr>
        <w:t>t.j</w:t>
      </w:r>
      <w:proofErr w:type="spellEnd"/>
      <w:r w:rsidRPr="006921BF">
        <w:rPr>
          <w:rFonts w:asciiTheme="minorHAnsi" w:hAnsiTheme="minorHAnsi" w:cstheme="minorHAnsi"/>
          <w:bCs/>
          <w:sz w:val="24"/>
          <w:szCs w:val="24"/>
          <w:shd w:val="clear" w:color="auto" w:fill="FFFFFF"/>
        </w:rPr>
        <w:t>. Dz</w:t>
      </w:r>
      <w:r w:rsidRPr="00DA47AF">
        <w:rPr>
          <w:rFonts w:asciiTheme="minorHAnsi" w:hAnsiTheme="minorHAnsi" w:cstheme="minorHAnsi"/>
          <w:bCs/>
          <w:sz w:val="24"/>
          <w:szCs w:val="24"/>
          <w:shd w:val="clear" w:color="auto" w:fill="FFFFFF"/>
        </w:rPr>
        <w:t>.U. z 2022 r. poz. 1233).</w:t>
      </w:r>
    </w:p>
    <w:p w14:paraId="2440C8E5" w14:textId="77777777" w:rsidR="00F55E69" w:rsidRPr="00DA47AF" w:rsidRDefault="00F55E69" w:rsidP="00F55E69">
      <w:pPr>
        <w:autoSpaceDE w:val="0"/>
        <w:spacing w:after="0" w:line="240" w:lineRule="auto"/>
        <w:ind w:left="709" w:hanging="360"/>
        <w:jc w:val="both"/>
        <w:rPr>
          <w:rFonts w:cstheme="minorHAnsi"/>
          <w:sz w:val="24"/>
          <w:szCs w:val="24"/>
        </w:rPr>
      </w:pPr>
      <w:r w:rsidRPr="00DA47AF">
        <w:rPr>
          <w:rFonts w:cstheme="minorHAnsi"/>
          <w:sz w:val="24"/>
          <w:szCs w:val="24"/>
        </w:rPr>
        <w:t xml:space="preserve">      Przez tajemnicę przedsiębiorstwa w rozumieniu art. 11 ust. 2 ustawy z dnia</w:t>
      </w:r>
      <w:r w:rsidRPr="00DA47AF">
        <w:rPr>
          <w:rFonts w:cstheme="minorHAnsi"/>
          <w:sz w:val="24"/>
          <w:szCs w:val="24"/>
        </w:rPr>
        <w:br/>
        <w:t>16 kwietnia 1993 r. o zwalczaniu nieuczciwej konk</w:t>
      </w:r>
      <w:r w:rsidRPr="006921BF">
        <w:rPr>
          <w:rFonts w:cstheme="minorHAnsi"/>
          <w:sz w:val="24"/>
          <w:szCs w:val="24"/>
        </w:rPr>
        <w:t>urencji (</w:t>
      </w:r>
      <w:proofErr w:type="spellStart"/>
      <w:r w:rsidRPr="006921BF">
        <w:rPr>
          <w:rFonts w:cstheme="minorHAnsi"/>
          <w:sz w:val="24"/>
          <w:szCs w:val="24"/>
        </w:rPr>
        <w:t>t.j</w:t>
      </w:r>
      <w:proofErr w:type="spellEnd"/>
      <w:r w:rsidRPr="006921BF">
        <w:rPr>
          <w:rFonts w:cstheme="minorHAnsi"/>
          <w:sz w:val="24"/>
          <w:szCs w:val="24"/>
        </w:rPr>
        <w:t>. Dz.U</w:t>
      </w:r>
      <w:r w:rsidRPr="00DA47AF">
        <w:rPr>
          <w:rFonts w:cstheme="minorHAnsi"/>
          <w:sz w:val="24"/>
          <w:szCs w:val="24"/>
        </w:rPr>
        <w:t>. z 2022 r., poz. 1233) uznać należy informacje techniczne, technologiczne, organizacyjne przedsiębiorstwa lub inne informacje posiadające wartość gospodarczą, które jako całość</w:t>
      </w:r>
      <w:r w:rsidR="002F482D">
        <w:rPr>
          <w:rFonts w:cstheme="minorHAnsi"/>
          <w:sz w:val="24"/>
          <w:szCs w:val="24"/>
        </w:rPr>
        <w:t xml:space="preserve"> </w:t>
      </w:r>
      <w:r w:rsidRPr="00DA47AF">
        <w:rPr>
          <w:rFonts w:cstheme="minorHAnsi"/>
          <w:sz w:val="24"/>
          <w:szCs w:val="24"/>
        </w:rPr>
        <w:t>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w:t>
      </w:r>
      <w:r w:rsidRPr="00DA47AF">
        <w:rPr>
          <w:rFonts w:cstheme="minorHAnsi"/>
          <w:sz w:val="24"/>
          <w:szCs w:val="24"/>
        </w:rPr>
        <w:br/>
        <w:t xml:space="preserve">ich w poufności. </w:t>
      </w:r>
    </w:p>
    <w:p w14:paraId="6467C0E5" w14:textId="77777777" w:rsidR="00F55E69" w:rsidRPr="00DA47AF" w:rsidRDefault="00F55E69" w:rsidP="00F55E69">
      <w:pPr>
        <w:autoSpaceDE w:val="0"/>
        <w:spacing w:after="0" w:line="240" w:lineRule="auto"/>
        <w:ind w:left="709" w:hanging="360"/>
        <w:jc w:val="both"/>
        <w:rPr>
          <w:rFonts w:cstheme="minorHAnsi"/>
          <w:sz w:val="24"/>
          <w:szCs w:val="24"/>
        </w:rPr>
      </w:pPr>
      <w:r w:rsidRPr="00DA47AF">
        <w:rPr>
          <w:rFonts w:cstheme="minorHAnsi"/>
          <w:sz w:val="24"/>
          <w:szCs w:val="24"/>
        </w:rPr>
        <w:t xml:space="preserve">      Wykonawca nie może zastrzec informacji dotyczących nazwy (firmy) i adresu wykonawcy, ceny, terminu wykonania zamówienia, okresu gwarancji i warunków płatności zawartych w ofercie.</w:t>
      </w:r>
    </w:p>
    <w:p w14:paraId="7B600ADF" w14:textId="77777777" w:rsidR="00F55E69" w:rsidRPr="00DA47AF" w:rsidRDefault="00F55E69" w:rsidP="00F55E69">
      <w:pPr>
        <w:autoSpaceDE w:val="0"/>
        <w:spacing w:after="0" w:line="240" w:lineRule="auto"/>
        <w:ind w:left="709" w:hanging="283"/>
        <w:jc w:val="both"/>
        <w:rPr>
          <w:rFonts w:cstheme="minorHAnsi"/>
          <w:sz w:val="24"/>
          <w:szCs w:val="24"/>
        </w:rPr>
      </w:pPr>
      <w:r w:rsidRPr="00DA47AF">
        <w:rPr>
          <w:rFonts w:cstheme="minorHAnsi"/>
          <w:sz w:val="24"/>
          <w:szCs w:val="24"/>
        </w:rPr>
        <w:t xml:space="preserve">     Nie ujawnia się informacji stanowiących tajemnicę przedsiębiorstwa</w:t>
      </w:r>
      <w:r w:rsidRPr="00DA47AF">
        <w:rPr>
          <w:rFonts w:cstheme="minorHAnsi"/>
          <w:sz w:val="24"/>
          <w:szCs w:val="24"/>
        </w:rPr>
        <w:br/>
        <w:t>w rozumieniu przepisów o zwalczaniu nieuczciwej konkurencji, jeżeli wykonawca,</w:t>
      </w:r>
      <w:r w:rsidRPr="00DA47AF">
        <w:rPr>
          <w:rFonts w:cstheme="minorHAnsi"/>
          <w:sz w:val="24"/>
          <w:szCs w:val="24"/>
        </w:rPr>
        <w:br/>
        <w:t xml:space="preserve">nie później niż w terminie składania ofert, zastrzegł, że nie mogą być one udostępniane </w:t>
      </w:r>
      <w:r w:rsidRPr="00DA47AF">
        <w:rPr>
          <w:rFonts w:cstheme="minorHAnsi"/>
          <w:sz w:val="24"/>
          <w:szCs w:val="24"/>
          <w:u w:val="single"/>
        </w:rPr>
        <w:t xml:space="preserve">oraz </w:t>
      </w:r>
      <w:r w:rsidRPr="00DA47AF">
        <w:rPr>
          <w:rFonts w:cstheme="minorHAnsi"/>
          <w:b/>
          <w:sz w:val="24"/>
          <w:szCs w:val="24"/>
          <w:u w:val="single"/>
        </w:rPr>
        <w:t>wykazał,</w:t>
      </w:r>
      <w:r w:rsidRPr="00DA47AF">
        <w:rPr>
          <w:rFonts w:cstheme="minorHAnsi"/>
          <w:b/>
          <w:sz w:val="24"/>
          <w:szCs w:val="24"/>
        </w:rPr>
        <w:t xml:space="preserve"> </w:t>
      </w:r>
      <w:r w:rsidRPr="00DA47AF">
        <w:rPr>
          <w:rFonts w:cstheme="minorHAnsi"/>
          <w:sz w:val="24"/>
          <w:szCs w:val="24"/>
        </w:rPr>
        <w:t xml:space="preserve">iż zastrzeżone informacje stanowią tajemnicę przedsiębiorstwa. </w:t>
      </w:r>
    </w:p>
    <w:p w14:paraId="2E8E0C9E" w14:textId="77777777" w:rsidR="00F55E69" w:rsidRPr="00DA47AF" w:rsidRDefault="00F55E69" w:rsidP="00F55E69">
      <w:pPr>
        <w:autoSpaceDE w:val="0"/>
        <w:spacing w:after="0" w:line="240" w:lineRule="auto"/>
        <w:ind w:left="709" w:hanging="283"/>
        <w:jc w:val="both"/>
        <w:rPr>
          <w:rFonts w:cstheme="minorHAnsi"/>
          <w:sz w:val="24"/>
          <w:szCs w:val="24"/>
        </w:rPr>
      </w:pPr>
      <w:r w:rsidRPr="00DA47AF">
        <w:rPr>
          <w:rFonts w:cstheme="minorHAnsi"/>
          <w:sz w:val="24"/>
          <w:szCs w:val="24"/>
        </w:rPr>
        <w:lastRenderedPageBreak/>
        <w:t xml:space="preserve">     Zastrzeżenie winno być wówczas dokonane poprzez złożenie oferty w dwóch częściach opisanych jako „część jawna oferty” i jako „część tajna oferty”. Oferta złożona bez podziału na części jest ofertą jawną. </w:t>
      </w:r>
    </w:p>
    <w:p w14:paraId="1A86C9C4" w14:textId="77777777" w:rsidR="00F55E69" w:rsidRPr="00DA47AF" w:rsidRDefault="00F55E69" w:rsidP="00F55E69">
      <w:pPr>
        <w:pStyle w:val="NormalnyWeb"/>
        <w:spacing w:before="0" w:beforeAutospacing="0" w:after="0" w:line="240" w:lineRule="auto"/>
        <w:ind w:left="709" w:hanging="283"/>
        <w:jc w:val="both"/>
        <w:rPr>
          <w:rFonts w:asciiTheme="minorHAnsi" w:hAnsiTheme="minorHAnsi" w:cstheme="minorHAnsi"/>
        </w:rPr>
      </w:pPr>
      <w:r w:rsidRPr="00DA47AF">
        <w:rPr>
          <w:rFonts w:asciiTheme="minorHAnsi" w:hAnsiTheme="minorHAnsi" w:cstheme="minorHAnsi"/>
        </w:rPr>
        <w:t xml:space="preserve">    Zamawiający podaje, iż zastrzeżenie informacji, które nie stanowią tajemnicy przedsiębiorstwa w rozumieniu zapisów ww. ustawy, będzie skutkować</w:t>
      </w:r>
      <w:r w:rsidRPr="00DA47AF">
        <w:rPr>
          <w:rFonts w:asciiTheme="minorHAnsi" w:hAnsiTheme="minorHAnsi" w:cstheme="minorHAnsi"/>
        </w:rPr>
        <w:br/>
        <w:t>ich odtajnieniem przez Zamawiającego, po uprzednim powiadomieniu Wykonawcy.</w:t>
      </w:r>
    </w:p>
    <w:p w14:paraId="3FF718CE" w14:textId="77777777" w:rsidR="00825312" w:rsidRPr="0057279F" w:rsidRDefault="00825312" w:rsidP="00825312">
      <w:pPr>
        <w:pStyle w:val="NormalnyWeb"/>
        <w:spacing w:before="0" w:beforeAutospacing="0" w:after="0" w:line="240" w:lineRule="auto"/>
        <w:jc w:val="both"/>
        <w:rPr>
          <w:rFonts w:asciiTheme="minorHAnsi" w:hAnsiTheme="minorHAnsi" w:cstheme="minorHAnsi"/>
        </w:rPr>
      </w:pPr>
    </w:p>
    <w:p w14:paraId="057F5DF2" w14:textId="77777777" w:rsidR="00825312" w:rsidRDefault="00825312" w:rsidP="00825312">
      <w:pPr>
        <w:pStyle w:val="NormalnyWeb"/>
        <w:spacing w:before="0" w:beforeAutospacing="0" w:after="0" w:line="240" w:lineRule="auto"/>
        <w:jc w:val="both"/>
        <w:rPr>
          <w:rFonts w:asciiTheme="minorHAnsi" w:hAnsiTheme="minorHAnsi" w:cstheme="minorHAnsi"/>
        </w:rPr>
      </w:pPr>
    </w:p>
    <w:p w14:paraId="0243CEDB" w14:textId="77777777" w:rsidR="00F95096" w:rsidRPr="0057279F" w:rsidRDefault="00F95096" w:rsidP="00825312">
      <w:pPr>
        <w:pStyle w:val="NormalnyWeb"/>
        <w:spacing w:before="0" w:beforeAutospacing="0" w:after="0" w:line="240" w:lineRule="auto"/>
        <w:jc w:val="both"/>
        <w:rPr>
          <w:rFonts w:asciiTheme="minorHAnsi" w:hAnsiTheme="minorHAnsi" w:cstheme="minorHAnsi"/>
        </w:rPr>
      </w:pPr>
    </w:p>
    <w:p w14:paraId="7E635509" w14:textId="77777777" w:rsidR="00F2791B" w:rsidRPr="0057279F" w:rsidRDefault="00F2791B" w:rsidP="00195301">
      <w:pPr>
        <w:pStyle w:val="NormalnyWeb"/>
        <w:numPr>
          <w:ilvl w:val="0"/>
          <w:numId w:val="1"/>
        </w:numPr>
        <w:spacing w:before="0" w:beforeAutospacing="0" w:after="0" w:line="240" w:lineRule="auto"/>
        <w:rPr>
          <w:rFonts w:asciiTheme="minorHAnsi" w:hAnsiTheme="minorHAnsi" w:cstheme="minorHAnsi"/>
          <w:b/>
        </w:rPr>
      </w:pPr>
      <w:r w:rsidRPr="0057279F">
        <w:rPr>
          <w:rFonts w:asciiTheme="minorHAnsi" w:hAnsiTheme="minorHAnsi" w:cstheme="minorHAnsi"/>
          <w:b/>
        </w:rPr>
        <w:t>Miejsce oraz termin składania i otwarcia ofert.</w:t>
      </w:r>
    </w:p>
    <w:p w14:paraId="43C2444A" w14:textId="77777777" w:rsidR="00AB34FB" w:rsidRPr="0057279F" w:rsidRDefault="00AB34FB" w:rsidP="00AB34FB">
      <w:pPr>
        <w:pStyle w:val="NormalnyWeb"/>
        <w:spacing w:before="0" w:beforeAutospacing="0" w:after="0" w:line="240" w:lineRule="auto"/>
        <w:ind w:left="720"/>
        <w:rPr>
          <w:rFonts w:asciiTheme="minorHAnsi" w:hAnsiTheme="minorHAnsi" w:cstheme="minorHAnsi"/>
          <w:b/>
          <w:sz w:val="10"/>
          <w:szCs w:val="10"/>
        </w:rPr>
      </w:pPr>
    </w:p>
    <w:p w14:paraId="0EC2ABC5" w14:textId="77777777" w:rsidR="00F2791B" w:rsidRPr="0057279F" w:rsidRDefault="00F2791B" w:rsidP="00AB34FB">
      <w:pPr>
        <w:pStyle w:val="NormalnyWeb"/>
        <w:numPr>
          <w:ilvl w:val="0"/>
          <w:numId w:val="8"/>
        </w:numPr>
        <w:spacing w:before="0" w:beforeAutospacing="0" w:after="0" w:line="240" w:lineRule="auto"/>
        <w:ind w:left="709"/>
        <w:jc w:val="both"/>
        <w:rPr>
          <w:rFonts w:asciiTheme="minorHAnsi" w:hAnsiTheme="minorHAnsi" w:cstheme="minorHAnsi"/>
        </w:rPr>
      </w:pPr>
      <w:r w:rsidRPr="0057279F">
        <w:rPr>
          <w:rFonts w:asciiTheme="minorHAnsi" w:hAnsiTheme="minorHAnsi" w:cstheme="minorHAnsi"/>
        </w:rPr>
        <w:t>Miejsce składania ofert – Kancelaria w siedzibie Zamawiającego,</w:t>
      </w:r>
      <w:r w:rsidR="001579D7" w:rsidRPr="0057279F">
        <w:rPr>
          <w:rFonts w:asciiTheme="minorHAnsi" w:hAnsiTheme="minorHAnsi" w:cstheme="minorHAnsi"/>
        </w:rPr>
        <w:t xml:space="preserve"> </w:t>
      </w:r>
      <w:r w:rsidRPr="0057279F">
        <w:rPr>
          <w:rFonts w:asciiTheme="minorHAnsi" w:hAnsiTheme="minorHAnsi" w:cstheme="minorHAnsi"/>
        </w:rPr>
        <w:t xml:space="preserve">ul. Seminaryjna 1 </w:t>
      </w:r>
      <w:r w:rsidR="001579D7" w:rsidRPr="0057279F">
        <w:rPr>
          <w:rFonts w:asciiTheme="minorHAnsi" w:hAnsiTheme="minorHAnsi" w:cstheme="minorHAnsi"/>
        </w:rPr>
        <w:br/>
      </w:r>
      <w:r w:rsidRPr="0057279F">
        <w:rPr>
          <w:rFonts w:asciiTheme="minorHAnsi" w:hAnsiTheme="minorHAnsi" w:cstheme="minorHAnsi"/>
        </w:rPr>
        <w:t>w Bydgoszczy (</w:t>
      </w:r>
      <w:r w:rsidRPr="00F95096">
        <w:rPr>
          <w:rFonts w:asciiTheme="minorHAnsi" w:hAnsiTheme="minorHAnsi" w:cstheme="minorHAnsi"/>
        </w:rPr>
        <w:t>wejście A</w:t>
      </w:r>
      <w:r w:rsidR="002A04F1" w:rsidRPr="00F95096">
        <w:rPr>
          <w:rFonts w:asciiTheme="minorHAnsi" w:hAnsiTheme="minorHAnsi" w:cstheme="minorHAnsi"/>
        </w:rPr>
        <w:t>3</w:t>
      </w:r>
      <w:r w:rsidRPr="00F95096">
        <w:rPr>
          <w:rFonts w:asciiTheme="minorHAnsi" w:hAnsiTheme="minorHAnsi" w:cstheme="minorHAnsi"/>
        </w:rPr>
        <w:t xml:space="preserve"> –</w:t>
      </w:r>
      <w:r w:rsidRPr="0057279F">
        <w:rPr>
          <w:rFonts w:asciiTheme="minorHAnsi" w:hAnsiTheme="minorHAnsi" w:cstheme="minorHAnsi"/>
        </w:rPr>
        <w:t xml:space="preserve"> </w:t>
      </w:r>
      <w:r w:rsidR="001579D7" w:rsidRPr="0057279F">
        <w:rPr>
          <w:rFonts w:asciiTheme="minorHAnsi" w:hAnsiTheme="minorHAnsi" w:cstheme="minorHAnsi"/>
        </w:rPr>
        <w:t>parter</w:t>
      </w:r>
      <w:r w:rsidRPr="0057279F">
        <w:rPr>
          <w:rFonts w:asciiTheme="minorHAnsi" w:hAnsiTheme="minorHAnsi" w:cstheme="minorHAnsi"/>
        </w:rPr>
        <w:t>).</w:t>
      </w:r>
    </w:p>
    <w:p w14:paraId="5D4452B9" w14:textId="1F82B2AE" w:rsidR="00F2791B" w:rsidRPr="00FD58D3" w:rsidRDefault="00E24179" w:rsidP="001579D7">
      <w:pPr>
        <w:pStyle w:val="NormalnyWeb"/>
        <w:numPr>
          <w:ilvl w:val="0"/>
          <w:numId w:val="8"/>
        </w:numPr>
        <w:spacing w:after="0" w:line="240" w:lineRule="auto"/>
        <w:ind w:left="709"/>
        <w:jc w:val="both"/>
        <w:rPr>
          <w:rFonts w:asciiTheme="minorHAnsi" w:hAnsiTheme="minorHAnsi" w:cstheme="minorHAnsi"/>
        </w:rPr>
      </w:pPr>
      <w:r w:rsidRPr="0057279F">
        <w:rPr>
          <w:rFonts w:asciiTheme="minorHAnsi" w:hAnsiTheme="minorHAnsi" w:cstheme="minorHAnsi"/>
        </w:rPr>
        <w:t>Termin</w:t>
      </w:r>
      <w:r w:rsidR="00780584" w:rsidRPr="0057279F">
        <w:rPr>
          <w:rFonts w:asciiTheme="minorHAnsi" w:hAnsiTheme="minorHAnsi" w:cstheme="minorHAnsi"/>
        </w:rPr>
        <w:t xml:space="preserve"> składania ofert upływa z </w:t>
      </w:r>
      <w:r w:rsidR="00780584" w:rsidRPr="00FD58D3">
        <w:rPr>
          <w:rFonts w:asciiTheme="minorHAnsi" w:hAnsiTheme="minorHAnsi" w:cstheme="minorHAnsi"/>
        </w:rPr>
        <w:t>dniem</w:t>
      </w:r>
      <w:r w:rsidR="00830FCD" w:rsidRPr="00FD58D3">
        <w:rPr>
          <w:rFonts w:asciiTheme="minorHAnsi" w:hAnsiTheme="minorHAnsi" w:cstheme="minorHAnsi"/>
          <w:b/>
        </w:rPr>
        <w:t xml:space="preserve"> </w:t>
      </w:r>
      <w:r w:rsidR="00FD58D3" w:rsidRPr="00FD58D3">
        <w:rPr>
          <w:rFonts w:asciiTheme="minorHAnsi" w:hAnsiTheme="minorHAnsi" w:cstheme="minorHAnsi"/>
          <w:b/>
        </w:rPr>
        <w:t>14</w:t>
      </w:r>
      <w:r w:rsidR="00267986" w:rsidRPr="00FD58D3">
        <w:rPr>
          <w:rFonts w:asciiTheme="minorHAnsi" w:hAnsiTheme="minorHAnsi" w:cstheme="minorHAnsi"/>
          <w:b/>
        </w:rPr>
        <w:t>.</w:t>
      </w:r>
      <w:r w:rsidR="008245C6" w:rsidRPr="00FD58D3">
        <w:rPr>
          <w:rFonts w:asciiTheme="minorHAnsi" w:hAnsiTheme="minorHAnsi" w:cstheme="minorHAnsi"/>
          <w:b/>
        </w:rPr>
        <w:t>1</w:t>
      </w:r>
      <w:r w:rsidR="0031522C" w:rsidRPr="00FD58D3">
        <w:rPr>
          <w:rFonts w:asciiTheme="minorHAnsi" w:hAnsiTheme="minorHAnsi" w:cstheme="minorHAnsi"/>
          <w:b/>
        </w:rPr>
        <w:t>1</w:t>
      </w:r>
      <w:r w:rsidR="008245C6" w:rsidRPr="00FD58D3">
        <w:rPr>
          <w:rFonts w:asciiTheme="minorHAnsi" w:hAnsiTheme="minorHAnsi" w:cstheme="minorHAnsi"/>
          <w:b/>
        </w:rPr>
        <w:t>.</w:t>
      </w:r>
      <w:r w:rsidR="00267986" w:rsidRPr="00FD58D3">
        <w:rPr>
          <w:rFonts w:asciiTheme="minorHAnsi" w:hAnsiTheme="minorHAnsi" w:cstheme="minorHAnsi"/>
          <w:b/>
        </w:rPr>
        <w:t>202</w:t>
      </w:r>
      <w:r w:rsidR="00F55E69" w:rsidRPr="00FD58D3">
        <w:rPr>
          <w:rFonts w:asciiTheme="minorHAnsi" w:hAnsiTheme="minorHAnsi" w:cstheme="minorHAnsi"/>
          <w:b/>
        </w:rPr>
        <w:t>2</w:t>
      </w:r>
      <w:r w:rsidR="00267986" w:rsidRPr="00FD58D3">
        <w:rPr>
          <w:rFonts w:asciiTheme="minorHAnsi" w:hAnsiTheme="minorHAnsi" w:cstheme="minorHAnsi"/>
          <w:b/>
        </w:rPr>
        <w:t xml:space="preserve"> r.</w:t>
      </w:r>
      <w:r w:rsidR="00267986" w:rsidRPr="00FD58D3">
        <w:rPr>
          <w:rFonts w:asciiTheme="minorHAnsi" w:hAnsiTheme="minorHAnsi" w:cstheme="minorHAnsi"/>
        </w:rPr>
        <w:t xml:space="preserve"> </w:t>
      </w:r>
      <w:r w:rsidR="00883EAC" w:rsidRPr="00FD58D3">
        <w:rPr>
          <w:rFonts w:asciiTheme="minorHAnsi" w:hAnsiTheme="minorHAnsi" w:cstheme="minorHAnsi"/>
          <w:b/>
        </w:rPr>
        <w:t>o godz. 10</w:t>
      </w:r>
      <w:r w:rsidRPr="00FD58D3">
        <w:rPr>
          <w:rFonts w:asciiTheme="minorHAnsi" w:hAnsiTheme="minorHAnsi" w:cstheme="minorHAnsi"/>
          <w:b/>
        </w:rPr>
        <w:t>:</w:t>
      </w:r>
      <w:r w:rsidR="00780584" w:rsidRPr="00FD58D3">
        <w:rPr>
          <w:rFonts w:asciiTheme="minorHAnsi" w:hAnsiTheme="minorHAnsi" w:cstheme="minorHAnsi"/>
          <w:b/>
        </w:rPr>
        <w:t>00</w:t>
      </w:r>
      <w:r w:rsidR="008E555D" w:rsidRPr="00FD58D3">
        <w:rPr>
          <w:rFonts w:asciiTheme="minorHAnsi" w:hAnsiTheme="minorHAnsi" w:cstheme="minorHAnsi"/>
        </w:rPr>
        <w:t>.</w:t>
      </w:r>
    </w:p>
    <w:p w14:paraId="212658DA" w14:textId="77777777" w:rsidR="00E24179" w:rsidRPr="00FD58D3" w:rsidRDefault="00E24179" w:rsidP="001579D7">
      <w:pPr>
        <w:pStyle w:val="NormalnyWeb"/>
        <w:numPr>
          <w:ilvl w:val="0"/>
          <w:numId w:val="8"/>
        </w:numPr>
        <w:spacing w:after="0" w:line="240" w:lineRule="auto"/>
        <w:ind w:left="709"/>
        <w:jc w:val="both"/>
        <w:rPr>
          <w:rFonts w:asciiTheme="minorHAnsi" w:hAnsiTheme="minorHAnsi" w:cstheme="minorHAnsi"/>
        </w:rPr>
      </w:pPr>
      <w:r w:rsidRPr="00FD58D3">
        <w:rPr>
          <w:rFonts w:asciiTheme="minorHAnsi" w:hAnsiTheme="minorHAnsi" w:cstheme="minorHAnsi"/>
        </w:rPr>
        <w:t>Miejsce otwarcia ofert – Dział Zamówień Publicznych (wejście F, parter).</w:t>
      </w:r>
    </w:p>
    <w:p w14:paraId="572B6E46" w14:textId="46449437" w:rsidR="00780584" w:rsidRPr="00FD58D3" w:rsidRDefault="00E24179" w:rsidP="001579D7">
      <w:pPr>
        <w:pStyle w:val="NormalnyWeb"/>
        <w:numPr>
          <w:ilvl w:val="0"/>
          <w:numId w:val="8"/>
        </w:numPr>
        <w:spacing w:after="0" w:line="240" w:lineRule="auto"/>
        <w:ind w:left="709"/>
        <w:jc w:val="both"/>
        <w:rPr>
          <w:rFonts w:asciiTheme="minorHAnsi" w:hAnsiTheme="minorHAnsi" w:cstheme="minorHAnsi"/>
          <w:b/>
        </w:rPr>
      </w:pPr>
      <w:r w:rsidRPr="00FD58D3">
        <w:rPr>
          <w:rFonts w:asciiTheme="minorHAnsi" w:hAnsiTheme="minorHAnsi" w:cstheme="minorHAnsi"/>
        </w:rPr>
        <w:t xml:space="preserve">Termin otwarcia ofert wyznaczono na dzień </w:t>
      </w:r>
      <w:r w:rsidR="00FD58D3" w:rsidRPr="00FD58D3">
        <w:rPr>
          <w:rFonts w:asciiTheme="minorHAnsi" w:hAnsiTheme="minorHAnsi" w:cstheme="minorHAnsi"/>
          <w:b/>
        </w:rPr>
        <w:t>14</w:t>
      </w:r>
      <w:r w:rsidR="00267986" w:rsidRPr="00FD58D3">
        <w:rPr>
          <w:rFonts w:asciiTheme="minorHAnsi" w:hAnsiTheme="minorHAnsi" w:cstheme="minorHAnsi"/>
          <w:b/>
        </w:rPr>
        <w:t>.</w:t>
      </w:r>
      <w:r w:rsidR="008245C6" w:rsidRPr="00FD58D3">
        <w:rPr>
          <w:rFonts w:asciiTheme="minorHAnsi" w:hAnsiTheme="minorHAnsi" w:cstheme="minorHAnsi"/>
          <w:b/>
        </w:rPr>
        <w:t>1</w:t>
      </w:r>
      <w:r w:rsidR="0031522C" w:rsidRPr="00FD58D3">
        <w:rPr>
          <w:rFonts w:asciiTheme="minorHAnsi" w:hAnsiTheme="minorHAnsi" w:cstheme="minorHAnsi"/>
          <w:b/>
        </w:rPr>
        <w:t>1</w:t>
      </w:r>
      <w:r w:rsidR="008245C6" w:rsidRPr="00FD58D3">
        <w:rPr>
          <w:rFonts w:asciiTheme="minorHAnsi" w:hAnsiTheme="minorHAnsi" w:cstheme="minorHAnsi"/>
          <w:b/>
        </w:rPr>
        <w:t>.</w:t>
      </w:r>
      <w:r w:rsidR="00267986" w:rsidRPr="00FD58D3">
        <w:rPr>
          <w:rFonts w:asciiTheme="minorHAnsi" w:hAnsiTheme="minorHAnsi" w:cstheme="minorHAnsi"/>
          <w:b/>
        </w:rPr>
        <w:t>202</w:t>
      </w:r>
      <w:r w:rsidR="00F95096" w:rsidRPr="00FD58D3">
        <w:rPr>
          <w:rFonts w:asciiTheme="minorHAnsi" w:hAnsiTheme="minorHAnsi" w:cstheme="minorHAnsi"/>
          <w:b/>
        </w:rPr>
        <w:t>2</w:t>
      </w:r>
      <w:r w:rsidR="00267986" w:rsidRPr="00FD58D3">
        <w:rPr>
          <w:rFonts w:asciiTheme="minorHAnsi" w:hAnsiTheme="minorHAnsi" w:cstheme="minorHAnsi"/>
          <w:b/>
        </w:rPr>
        <w:t xml:space="preserve"> r. </w:t>
      </w:r>
      <w:r w:rsidR="00883EAC" w:rsidRPr="00FD58D3">
        <w:rPr>
          <w:rFonts w:asciiTheme="minorHAnsi" w:hAnsiTheme="minorHAnsi" w:cstheme="minorHAnsi"/>
          <w:b/>
        </w:rPr>
        <w:t>godz. 10</w:t>
      </w:r>
      <w:r w:rsidR="00780584" w:rsidRPr="00FD58D3">
        <w:rPr>
          <w:rFonts w:asciiTheme="minorHAnsi" w:hAnsiTheme="minorHAnsi" w:cstheme="minorHAnsi"/>
          <w:b/>
        </w:rPr>
        <w:t>:30</w:t>
      </w:r>
      <w:r w:rsidR="008E555D" w:rsidRPr="00FD58D3">
        <w:rPr>
          <w:rFonts w:asciiTheme="minorHAnsi" w:hAnsiTheme="minorHAnsi" w:cstheme="minorHAnsi"/>
          <w:b/>
        </w:rPr>
        <w:t>.</w:t>
      </w:r>
    </w:p>
    <w:p w14:paraId="38324D6B" w14:textId="77777777" w:rsidR="00825312" w:rsidRPr="0057279F" w:rsidRDefault="00825312" w:rsidP="00195301">
      <w:pPr>
        <w:pStyle w:val="NormalnyWeb"/>
        <w:spacing w:after="0" w:line="240" w:lineRule="auto"/>
        <w:jc w:val="both"/>
        <w:rPr>
          <w:rFonts w:asciiTheme="minorHAnsi" w:hAnsiTheme="minorHAnsi" w:cstheme="minorHAnsi"/>
          <w:b/>
        </w:rPr>
      </w:pPr>
    </w:p>
    <w:p w14:paraId="7CD0E17A" w14:textId="77777777" w:rsidR="00AD2F2A" w:rsidRPr="0057279F" w:rsidRDefault="00667068" w:rsidP="00AD2F2A">
      <w:pPr>
        <w:pStyle w:val="NormalnyWeb"/>
        <w:numPr>
          <w:ilvl w:val="0"/>
          <w:numId w:val="1"/>
        </w:numPr>
        <w:spacing w:before="0" w:beforeAutospacing="0" w:after="0" w:line="240" w:lineRule="auto"/>
        <w:rPr>
          <w:rFonts w:asciiTheme="minorHAnsi" w:hAnsiTheme="minorHAnsi" w:cstheme="minorHAnsi"/>
          <w:b/>
        </w:rPr>
      </w:pPr>
      <w:r w:rsidRPr="0057279F">
        <w:rPr>
          <w:rFonts w:asciiTheme="minorHAnsi" w:hAnsiTheme="minorHAnsi" w:cstheme="minorHAnsi"/>
          <w:b/>
        </w:rPr>
        <w:t xml:space="preserve">Opis sposobu obliczenia ceny. </w:t>
      </w:r>
    </w:p>
    <w:p w14:paraId="7466FCD4" w14:textId="77777777" w:rsidR="00AD2F2A" w:rsidRPr="0057279F" w:rsidRDefault="00AD2F2A" w:rsidP="00AD2F2A">
      <w:pPr>
        <w:pStyle w:val="NormalnyWeb"/>
        <w:spacing w:before="0" w:beforeAutospacing="0" w:after="0" w:line="240" w:lineRule="auto"/>
        <w:ind w:left="720"/>
        <w:rPr>
          <w:rFonts w:asciiTheme="minorHAnsi" w:hAnsiTheme="minorHAnsi" w:cstheme="minorHAnsi"/>
          <w:b/>
          <w:sz w:val="10"/>
          <w:szCs w:val="10"/>
        </w:rPr>
      </w:pPr>
    </w:p>
    <w:p w14:paraId="2DFE466E" w14:textId="77777777" w:rsidR="002F482D" w:rsidRPr="002F482D" w:rsidRDefault="002F482D" w:rsidP="002F482D">
      <w:pPr>
        <w:pStyle w:val="Akapitzlist"/>
        <w:numPr>
          <w:ilvl w:val="1"/>
          <w:numId w:val="1"/>
        </w:numPr>
        <w:spacing w:line="240" w:lineRule="auto"/>
        <w:ind w:left="709"/>
        <w:jc w:val="both"/>
        <w:rPr>
          <w:rFonts w:asciiTheme="minorHAnsi" w:hAnsiTheme="minorHAnsi" w:cstheme="minorHAnsi"/>
          <w:color w:val="000000"/>
          <w:sz w:val="24"/>
          <w:szCs w:val="24"/>
        </w:rPr>
      </w:pPr>
      <w:r w:rsidRPr="002F482D">
        <w:rPr>
          <w:rFonts w:cs="Calibri"/>
          <w:sz w:val="24"/>
          <w:szCs w:val="24"/>
        </w:rPr>
        <w:t xml:space="preserve">Należy wypełnić formularz Oferty, według załącznika </w:t>
      </w:r>
      <w:r w:rsidRPr="002F482D">
        <w:rPr>
          <w:rFonts w:cs="Calibri"/>
          <w:b/>
          <w:bCs/>
          <w:sz w:val="24"/>
          <w:szCs w:val="24"/>
        </w:rPr>
        <w:t>2</w:t>
      </w:r>
      <w:r w:rsidRPr="002F482D">
        <w:rPr>
          <w:rFonts w:cs="Calibri"/>
          <w:sz w:val="24"/>
          <w:szCs w:val="24"/>
        </w:rPr>
        <w:t xml:space="preserve"> do SWZ.  </w:t>
      </w:r>
    </w:p>
    <w:p w14:paraId="0EE0B5B7" w14:textId="77777777" w:rsidR="002F482D" w:rsidRPr="00062FAE" w:rsidRDefault="002F482D" w:rsidP="00062FAE">
      <w:pPr>
        <w:pStyle w:val="Akapitzlist"/>
        <w:numPr>
          <w:ilvl w:val="1"/>
          <w:numId w:val="1"/>
        </w:numPr>
        <w:spacing w:line="240" w:lineRule="auto"/>
        <w:ind w:left="709"/>
        <w:jc w:val="both"/>
        <w:rPr>
          <w:rFonts w:asciiTheme="minorHAnsi" w:hAnsiTheme="minorHAnsi" w:cstheme="minorHAnsi"/>
          <w:color w:val="000000"/>
          <w:sz w:val="24"/>
          <w:szCs w:val="24"/>
        </w:rPr>
      </w:pPr>
      <w:r w:rsidRPr="00062FAE">
        <w:rPr>
          <w:rFonts w:cs="Calibri"/>
          <w:sz w:val="24"/>
          <w:szCs w:val="24"/>
        </w:rPr>
        <w:t>Obowiązuje następujący sposób obliczenia ceny brutto:</w:t>
      </w:r>
    </w:p>
    <w:p w14:paraId="5DA7F975" w14:textId="77777777" w:rsidR="00062FAE" w:rsidRDefault="00062FAE" w:rsidP="00062FAE">
      <w:pPr>
        <w:pStyle w:val="Akapitzlist"/>
        <w:spacing w:line="240" w:lineRule="auto"/>
        <w:jc w:val="both"/>
        <w:rPr>
          <w:rFonts w:cs="Calibri"/>
          <w:b/>
          <w:bCs/>
          <w:sz w:val="24"/>
          <w:szCs w:val="24"/>
        </w:rPr>
      </w:pPr>
      <w:r>
        <w:rPr>
          <w:rFonts w:cs="Calibri"/>
          <w:b/>
          <w:bCs/>
          <w:sz w:val="24"/>
          <w:szCs w:val="24"/>
        </w:rPr>
        <w:t>cena netto w zł + podatek VAT = cena brutto w zł</w:t>
      </w:r>
    </w:p>
    <w:p w14:paraId="1019DE64" w14:textId="77777777" w:rsidR="006B2947" w:rsidRPr="0057279F" w:rsidRDefault="006B2947" w:rsidP="00F55E69">
      <w:pPr>
        <w:pStyle w:val="Akapitzlist"/>
        <w:numPr>
          <w:ilvl w:val="1"/>
          <w:numId w:val="1"/>
        </w:numPr>
        <w:spacing w:after="0" w:line="240" w:lineRule="auto"/>
        <w:ind w:left="709"/>
        <w:jc w:val="both"/>
        <w:rPr>
          <w:rFonts w:asciiTheme="minorHAnsi" w:hAnsiTheme="minorHAnsi" w:cstheme="minorHAnsi"/>
          <w:color w:val="000000"/>
          <w:sz w:val="24"/>
          <w:szCs w:val="24"/>
        </w:rPr>
      </w:pPr>
      <w:r w:rsidRPr="0057279F">
        <w:rPr>
          <w:rFonts w:asciiTheme="minorHAnsi" w:hAnsiTheme="minorHAnsi" w:cstheme="minorHAnsi"/>
          <w:color w:val="000000"/>
          <w:sz w:val="24"/>
          <w:szCs w:val="24"/>
        </w:rPr>
        <w:t>Nie dopuszcza się podawania ceny w walutach obcych.</w:t>
      </w:r>
      <w:r w:rsidRPr="0057279F">
        <w:rPr>
          <w:rFonts w:asciiTheme="minorHAnsi" w:eastAsia="Times New Roman" w:hAnsiTheme="minorHAnsi" w:cstheme="minorHAnsi"/>
          <w:sz w:val="24"/>
          <w:szCs w:val="24"/>
        </w:rPr>
        <w:t xml:space="preserve"> </w:t>
      </w:r>
      <w:r w:rsidRPr="0057279F">
        <w:rPr>
          <w:rFonts w:asciiTheme="minorHAnsi" w:hAnsiTheme="minorHAnsi" w:cstheme="minorHAnsi"/>
          <w:color w:val="000000"/>
          <w:sz w:val="24"/>
          <w:szCs w:val="24"/>
        </w:rPr>
        <w:t>Wszelkie rozliczenia między Wykonawcą a Zamawiającym będą prowadzone w złotych polskich. Zamawiający</w:t>
      </w:r>
      <w:r w:rsidRPr="0057279F">
        <w:rPr>
          <w:rFonts w:asciiTheme="minorHAnsi" w:hAnsiTheme="minorHAnsi" w:cstheme="minorHAnsi"/>
          <w:color w:val="000000"/>
          <w:sz w:val="24"/>
          <w:szCs w:val="24"/>
        </w:rPr>
        <w:br/>
        <w:t xml:space="preserve"> nie dopuszcza prowadzenia tych rozliczeń w walutach obcych.</w:t>
      </w:r>
    </w:p>
    <w:p w14:paraId="4B75507C" w14:textId="77777777" w:rsidR="006B2947" w:rsidRPr="0057279F" w:rsidRDefault="006B2947" w:rsidP="00F55E69">
      <w:pPr>
        <w:pStyle w:val="Akapitzlist"/>
        <w:numPr>
          <w:ilvl w:val="1"/>
          <w:numId w:val="1"/>
        </w:numPr>
        <w:spacing w:after="0" w:line="240" w:lineRule="auto"/>
        <w:ind w:left="709"/>
        <w:jc w:val="both"/>
        <w:rPr>
          <w:rFonts w:asciiTheme="minorHAnsi" w:hAnsiTheme="minorHAnsi" w:cstheme="minorHAnsi"/>
          <w:color w:val="000000"/>
          <w:sz w:val="24"/>
          <w:szCs w:val="24"/>
        </w:rPr>
      </w:pPr>
      <w:r w:rsidRPr="0057279F">
        <w:rPr>
          <w:rFonts w:asciiTheme="minorHAnsi" w:eastAsia="Verdana" w:hAnsiTheme="minorHAnsi" w:cstheme="minorHAnsi"/>
          <w:color w:val="000000"/>
          <w:sz w:val="24"/>
          <w:szCs w:val="24"/>
        </w:rPr>
        <w:t>Cena podana w ofercie powinna obejmować wszystkie koszty i składniki związane</w:t>
      </w:r>
      <w:r w:rsidRPr="0057279F">
        <w:rPr>
          <w:rFonts w:asciiTheme="minorHAnsi" w:eastAsia="Verdana" w:hAnsiTheme="minorHAnsi" w:cstheme="minorHAnsi"/>
          <w:color w:val="000000"/>
          <w:sz w:val="24"/>
          <w:szCs w:val="24"/>
        </w:rPr>
        <w:br/>
        <w:t>z realizacją zamówienia zgodnie z Zaproszeniem i jego załącznikami</w:t>
      </w:r>
      <w:r w:rsidRPr="0057279F">
        <w:rPr>
          <w:rFonts w:asciiTheme="minorHAnsi" w:eastAsia="Verdana" w:hAnsiTheme="minorHAnsi" w:cstheme="minorHAnsi"/>
          <w:color w:val="000000"/>
          <w:sz w:val="24"/>
          <w:szCs w:val="24"/>
        </w:rPr>
        <w:br/>
        <w:t>wraz z uwzględnieniem ewentualnych upustów, rabatów i promocji.</w:t>
      </w:r>
    </w:p>
    <w:p w14:paraId="6E9D7AB0" w14:textId="77777777" w:rsidR="00DA1E54" w:rsidRPr="0057279F" w:rsidRDefault="006B2947" w:rsidP="00F55E69">
      <w:pPr>
        <w:pStyle w:val="Akapitzlist"/>
        <w:numPr>
          <w:ilvl w:val="1"/>
          <w:numId w:val="1"/>
        </w:numPr>
        <w:spacing w:after="0" w:line="240" w:lineRule="auto"/>
        <w:ind w:left="709"/>
        <w:jc w:val="both"/>
        <w:rPr>
          <w:rFonts w:asciiTheme="minorHAnsi" w:hAnsiTheme="minorHAnsi" w:cstheme="minorHAnsi"/>
          <w:color w:val="000000"/>
          <w:sz w:val="24"/>
          <w:szCs w:val="24"/>
        </w:rPr>
      </w:pPr>
      <w:r w:rsidRPr="0057279F">
        <w:rPr>
          <w:rFonts w:asciiTheme="minorHAnsi" w:eastAsia="Verdana" w:hAnsiTheme="minorHAnsi" w:cstheme="minorHAnsi"/>
          <w:color w:val="000000"/>
          <w:sz w:val="24"/>
          <w:szCs w:val="24"/>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2A78A361" w14:textId="77777777" w:rsidR="00B95E52" w:rsidRPr="0057279F" w:rsidRDefault="00B95E52" w:rsidP="00F55E69">
      <w:pPr>
        <w:autoSpaceDE w:val="0"/>
        <w:spacing w:after="0" w:line="240" w:lineRule="auto"/>
        <w:ind w:left="709" w:hanging="425"/>
        <w:contextualSpacing/>
        <w:jc w:val="both"/>
        <w:rPr>
          <w:rFonts w:eastAsia="Verdana" w:cstheme="minorHAnsi"/>
          <w:color w:val="000000"/>
          <w:sz w:val="24"/>
          <w:szCs w:val="24"/>
        </w:rPr>
      </w:pPr>
    </w:p>
    <w:p w14:paraId="71209A60" w14:textId="77777777" w:rsidR="00B95E52" w:rsidRPr="0057279F" w:rsidRDefault="00B95E52" w:rsidP="00F55E69">
      <w:pPr>
        <w:autoSpaceDE w:val="0"/>
        <w:spacing w:after="0" w:line="240" w:lineRule="auto"/>
        <w:ind w:left="709" w:hanging="425"/>
        <w:contextualSpacing/>
        <w:jc w:val="both"/>
        <w:rPr>
          <w:rFonts w:eastAsia="Verdana" w:cstheme="minorHAnsi"/>
          <w:color w:val="000000"/>
          <w:sz w:val="24"/>
          <w:szCs w:val="24"/>
        </w:rPr>
      </w:pPr>
    </w:p>
    <w:p w14:paraId="0ACF426C" w14:textId="77777777" w:rsidR="00296DDD" w:rsidRDefault="00296DDD" w:rsidP="00F55E69">
      <w:pPr>
        <w:pStyle w:val="NormalnyWeb"/>
        <w:numPr>
          <w:ilvl w:val="0"/>
          <w:numId w:val="1"/>
        </w:numPr>
        <w:spacing w:before="0" w:beforeAutospacing="0" w:after="0" w:line="240" w:lineRule="auto"/>
        <w:rPr>
          <w:rFonts w:asciiTheme="minorHAnsi" w:hAnsiTheme="minorHAnsi" w:cstheme="minorHAnsi"/>
          <w:b/>
        </w:rPr>
      </w:pPr>
      <w:r w:rsidRPr="0057279F">
        <w:rPr>
          <w:rFonts w:asciiTheme="minorHAnsi" w:hAnsiTheme="minorHAnsi" w:cstheme="minorHAnsi"/>
          <w:b/>
        </w:rPr>
        <w:t>Kryterium wyboru ofert.</w:t>
      </w:r>
    </w:p>
    <w:p w14:paraId="4C33F24A" w14:textId="77777777" w:rsidR="00F55E69" w:rsidRPr="00F55E69" w:rsidRDefault="00F55E69" w:rsidP="00F55E69">
      <w:pPr>
        <w:pStyle w:val="NormalnyWeb"/>
        <w:spacing w:before="0" w:beforeAutospacing="0" w:after="0" w:line="240" w:lineRule="auto"/>
        <w:ind w:left="720"/>
        <w:rPr>
          <w:rFonts w:asciiTheme="minorHAnsi" w:hAnsiTheme="minorHAnsi" w:cstheme="minorHAnsi"/>
          <w:b/>
          <w:sz w:val="10"/>
          <w:szCs w:val="10"/>
        </w:rPr>
      </w:pPr>
    </w:p>
    <w:p w14:paraId="7FE2DE8A" w14:textId="77777777" w:rsidR="006D6B0E" w:rsidRPr="0057279F" w:rsidRDefault="006D6B0E" w:rsidP="00F55E69">
      <w:pPr>
        <w:pStyle w:val="NormalnyWeb"/>
        <w:numPr>
          <w:ilvl w:val="0"/>
          <w:numId w:val="11"/>
        </w:numPr>
        <w:spacing w:before="0" w:beforeAutospacing="0" w:after="0" w:line="240" w:lineRule="auto"/>
        <w:ind w:left="709"/>
        <w:jc w:val="both"/>
        <w:rPr>
          <w:rFonts w:asciiTheme="minorHAnsi" w:hAnsiTheme="minorHAnsi" w:cstheme="minorHAnsi"/>
        </w:rPr>
      </w:pPr>
      <w:r w:rsidRPr="0057279F">
        <w:rPr>
          <w:rFonts w:asciiTheme="minorHAnsi" w:hAnsiTheme="minorHAnsi" w:cstheme="minorHAnsi"/>
        </w:rPr>
        <w:t xml:space="preserve">Przy wyborze najkorzystniejszej oferty Zamawiający kierować się będzie następującym kryterium: </w:t>
      </w:r>
      <w:r w:rsidRPr="0057279F">
        <w:rPr>
          <w:rFonts w:asciiTheme="minorHAnsi" w:hAnsiTheme="minorHAnsi" w:cstheme="minorHAnsi"/>
          <w:b/>
        </w:rPr>
        <w:t>cena – 100%</w:t>
      </w:r>
      <w:r w:rsidRPr="0057279F">
        <w:rPr>
          <w:rFonts w:asciiTheme="minorHAnsi" w:hAnsiTheme="minorHAnsi" w:cstheme="minorHAnsi"/>
        </w:rPr>
        <w:t xml:space="preserve">. </w:t>
      </w:r>
    </w:p>
    <w:p w14:paraId="3D805649" w14:textId="77777777" w:rsidR="006D6B0E" w:rsidRPr="0057279F" w:rsidRDefault="006D6B0E" w:rsidP="006D6B0E">
      <w:pPr>
        <w:pStyle w:val="NormalnyWeb"/>
        <w:numPr>
          <w:ilvl w:val="0"/>
          <w:numId w:val="11"/>
        </w:numPr>
        <w:spacing w:before="0" w:beforeAutospacing="0" w:line="240" w:lineRule="auto"/>
        <w:ind w:left="709"/>
        <w:rPr>
          <w:rFonts w:asciiTheme="minorHAnsi" w:hAnsiTheme="minorHAnsi" w:cstheme="minorHAnsi"/>
        </w:rPr>
      </w:pPr>
      <w:r w:rsidRPr="0057279F">
        <w:rPr>
          <w:rFonts w:asciiTheme="minorHAnsi" w:hAnsiTheme="minorHAnsi" w:cstheme="minorHAnsi"/>
        </w:rPr>
        <w:t>Najkorzystniejsza będzie ta oferta, która zdobędzie największą liczbę punktów obliczonych wg. wzoru:</w:t>
      </w:r>
      <w:r w:rsidRPr="0057279F">
        <w:rPr>
          <w:rFonts w:asciiTheme="minorHAnsi" w:hAnsiTheme="minorHAnsi" w:cstheme="minorHAnsi"/>
        </w:rPr>
        <w:br/>
      </w:r>
      <w:r w:rsidRPr="0057279F">
        <w:rPr>
          <w:rFonts w:asciiTheme="minorHAnsi" w:hAnsiTheme="minorHAnsi" w:cstheme="minorHAnsi"/>
          <w:b/>
        </w:rPr>
        <w:t>P = (</w:t>
      </w:r>
      <w:proofErr w:type="spellStart"/>
      <w:r w:rsidRPr="0057279F">
        <w:rPr>
          <w:rFonts w:asciiTheme="minorHAnsi" w:hAnsiTheme="minorHAnsi" w:cstheme="minorHAnsi"/>
          <w:b/>
        </w:rPr>
        <w:t>Cn</w:t>
      </w:r>
      <w:proofErr w:type="spellEnd"/>
      <w:r w:rsidRPr="0057279F">
        <w:rPr>
          <w:rFonts w:asciiTheme="minorHAnsi" w:hAnsiTheme="minorHAnsi" w:cstheme="minorHAnsi"/>
          <w:b/>
        </w:rPr>
        <w:t xml:space="preserve"> : </w:t>
      </w:r>
      <w:proofErr w:type="spellStart"/>
      <w:r w:rsidRPr="0057279F">
        <w:rPr>
          <w:rFonts w:asciiTheme="minorHAnsi" w:hAnsiTheme="minorHAnsi" w:cstheme="minorHAnsi"/>
          <w:b/>
        </w:rPr>
        <w:t>Cb</w:t>
      </w:r>
      <w:proofErr w:type="spellEnd"/>
      <w:r w:rsidRPr="0057279F">
        <w:rPr>
          <w:rFonts w:asciiTheme="minorHAnsi" w:hAnsiTheme="minorHAnsi" w:cstheme="minorHAnsi"/>
          <w:b/>
        </w:rPr>
        <w:t xml:space="preserve">) x 100 </w:t>
      </w:r>
      <w:r w:rsidRPr="0057279F">
        <w:rPr>
          <w:rFonts w:asciiTheme="minorHAnsi" w:hAnsiTheme="minorHAnsi" w:cstheme="minorHAnsi"/>
          <w:b/>
        </w:rPr>
        <w:br/>
        <w:t xml:space="preserve">gdzie: </w:t>
      </w:r>
      <w:r w:rsidRPr="0057279F">
        <w:rPr>
          <w:rFonts w:asciiTheme="minorHAnsi" w:hAnsiTheme="minorHAnsi" w:cstheme="minorHAnsi"/>
          <w:b/>
        </w:rPr>
        <w:br/>
      </w:r>
      <w:proofErr w:type="spellStart"/>
      <w:r w:rsidRPr="0057279F">
        <w:rPr>
          <w:rFonts w:asciiTheme="minorHAnsi" w:hAnsiTheme="minorHAnsi" w:cstheme="minorHAnsi"/>
          <w:b/>
        </w:rPr>
        <w:t>Cn</w:t>
      </w:r>
      <w:proofErr w:type="spellEnd"/>
      <w:r w:rsidRPr="0057279F">
        <w:rPr>
          <w:rFonts w:asciiTheme="minorHAnsi" w:hAnsiTheme="minorHAnsi" w:cstheme="minorHAnsi"/>
        </w:rPr>
        <w:t xml:space="preserve"> – Cena brutto najniższa spośród ofert rozpatrywanych</w:t>
      </w:r>
      <w:r w:rsidRPr="0057279F">
        <w:rPr>
          <w:rFonts w:asciiTheme="minorHAnsi" w:hAnsiTheme="minorHAnsi" w:cstheme="minorHAnsi"/>
        </w:rPr>
        <w:br/>
      </w:r>
      <w:proofErr w:type="spellStart"/>
      <w:r w:rsidRPr="0057279F">
        <w:rPr>
          <w:rFonts w:asciiTheme="minorHAnsi" w:hAnsiTheme="minorHAnsi" w:cstheme="minorHAnsi"/>
          <w:b/>
        </w:rPr>
        <w:t>Cb</w:t>
      </w:r>
      <w:proofErr w:type="spellEnd"/>
      <w:r w:rsidRPr="0057279F">
        <w:rPr>
          <w:rFonts w:asciiTheme="minorHAnsi" w:hAnsiTheme="minorHAnsi" w:cstheme="minorHAnsi"/>
        </w:rPr>
        <w:t xml:space="preserve"> – Cena brutto oferty badanej</w:t>
      </w:r>
      <w:r w:rsidRPr="0057279F">
        <w:rPr>
          <w:rFonts w:asciiTheme="minorHAnsi" w:hAnsiTheme="minorHAnsi" w:cstheme="minorHAnsi"/>
        </w:rPr>
        <w:br/>
      </w:r>
      <w:r w:rsidRPr="0057279F">
        <w:rPr>
          <w:rFonts w:asciiTheme="minorHAnsi" w:hAnsiTheme="minorHAnsi" w:cstheme="minorHAnsi"/>
          <w:b/>
        </w:rPr>
        <w:t>P</w:t>
      </w:r>
      <w:r w:rsidRPr="0057279F">
        <w:rPr>
          <w:rFonts w:asciiTheme="minorHAnsi" w:hAnsiTheme="minorHAnsi" w:cstheme="minorHAnsi"/>
        </w:rPr>
        <w:t xml:space="preserve"> – punktacja za kryterium cena</w:t>
      </w:r>
      <w:r w:rsidRPr="0057279F">
        <w:rPr>
          <w:rFonts w:asciiTheme="minorHAnsi" w:hAnsiTheme="minorHAnsi" w:cstheme="minorHAnsi"/>
        </w:rPr>
        <w:br/>
      </w:r>
      <w:r w:rsidRPr="0057279F">
        <w:rPr>
          <w:rFonts w:asciiTheme="minorHAnsi" w:hAnsiTheme="minorHAnsi" w:cstheme="minorHAnsi"/>
        </w:rPr>
        <w:br/>
        <w:t xml:space="preserve">Punkty liczone są do drugiego miejsca po przecinku. </w:t>
      </w:r>
    </w:p>
    <w:p w14:paraId="7F7AF59F" w14:textId="77777777" w:rsidR="006D6B0E" w:rsidRPr="0057279F" w:rsidRDefault="006D6B0E" w:rsidP="006D6B0E">
      <w:pPr>
        <w:pStyle w:val="NormalnyWeb"/>
        <w:spacing w:before="0" w:beforeAutospacing="0" w:after="0" w:line="240" w:lineRule="auto"/>
        <w:ind w:left="709"/>
        <w:rPr>
          <w:rFonts w:asciiTheme="minorHAnsi" w:hAnsiTheme="minorHAnsi" w:cstheme="minorHAnsi"/>
        </w:rPr>
      </w:pPr>
    </w:p>
    <w:p w14:paraId="2B2DE36D" w14:textId="77777777" w:rsidR="006D6B0E" w:rsidRDefault="006D6B0E" w:rsidP="00F55E69">
      <w:pPr>
        <w:pStyle w:val="NormalnyWeb"/>
        <w:numPr>
          <w:ilvl w:val="0"/>
          <w:numId w:val="1"/>
        </w:numPr>
        <w:spacing w:before="0" w:beforeAutospacing="0" w:after="0" w:line="240" w:lineRule="auto"/>
        <w:rPr>
          <w:rFonts w:asciiTheme="minorHAnsi" w:hAnsiTheme="minorHAnsi" w:cstheme="minorHAnsi"/>
          <w:b/>
        </w:rPr>
      </w:pPr>
      <w:r w:rsidRPr="0057279F">
        <w:rPr>
          <w:rFonts w:asciiTheme="minorHAnsi" w:hAnsiTheme="minorHAnsi" w:cstheme="minorHAnsi"/>
          <w:b/>
        </w:rPr>
        <w:lastRenderedPageBreak/>
        <w:t>Weryfikacja i ocena ofert</w:t>
      </w:r>
    </w:p>
    <w:p w14:paraId="1A7AA072" w14:textId="77777777" w:rsidR="00F55E69" w:rsidRPr="00F55E69" w:rsidRDefault="00F55E69" w:rsidP="00F55E69">
      <w:pPr>
        <w:pStyle w:val="NormalnyWeb"/>
        <w:spacing w:before="0" w:beforeAutospacing="0" w:after="0" w:line="240" w:lineRule="auto"/>
        <w:ind w:left="720"/>
        <w:rPr>
          <w:rFonts w:asciiTheme="minorHAnsi" w:hAnsiTheme="minorHAnsi" w:cstheme="minorHAnsi"/>
          <w:b/>
          <w:sz w:val="10"/>
          <w:szCs w:val="10"/>
        </w:rPr>
      </w:pPr>
    </w:p>
    <w:p w14:paraId="6D69F2B4" w14:textId="77777777" w:rsidR="00F55E69" w:rsidRPr="00DA47AF" w:rsidRDefault="00F55E69" w:rsidP="00F55E69">
      <w:pPr>
        <w:pStyle w:val="NormalnyWeb"/>
        <w:numPr>
          <w:ilvl w:val="0"/>
          <w:numId w:val="12"/>
        </w:numPr>
        <w:spacing w:before="0" w:beforeAutospacing="0" w:after="0" w:line="240" w:lineRule="auto"/>
        <w:ind w:left="709"/>
        <w:jc w:val="both"/>
        <w:rPr>
          <w:rFonts w:asciiTheme="minorHAnsi" w:hAnsiTheme="minorHAnsi" w:cstheme="minorHAnsi"/>
        </w:rPr>
      </w:pPr>
      <w:r w:rsidRPr="00DA47AF">
        <w:rPr>
          <w:rFonts w:asciiTheme="minorHAnsi" w:hAnsiTheme="minorHAnsi" w:cstheme="minorHAnsi"/>
        </w:rPr>
        <w:t xml:space="preserve">Zamawiający na etapie badania ofert – stosownie do potrzeb – będzie wzywał Wykonawcę do uzupełnienia brakujących lub wadliwych dokumentów ofertowych </w:t>
      </w:r>
      <w:r w:rsidRPr="00DA47AF">
        <w:rPr>
          <w:rFonts w:asciiTheme="minorHAnsi" w:hAnsiTheme="minorHAnsi" w:cstheme="minorHAnsi"/>
        </w:rPr>
        <w:br/>
        <w:t>a także złożenia wyjaśnień do treści złożonej oferty, w celu umożliwienia dokonania wyboru najkorzystniejszej oferty.</w:t>
      </w:r>
    </w:p>
    <w:p w14:paraId="1490D390" w14:textId="77777777" w:rsidR="00F55E69" w:rsidRPr="00DA47AF" w:rsidRDefault="00F55E69" w:rsidP="00F55E69">
      <w:pPr>
        <w:pStyle w:val="NormalnyWeb"/>
        <w:numPr>
          <w:ilvl w:val="0"/>
          <w:numId w:val="12"/>
        </w:numPr>
        <w:spacing w:after="0" w:line="240" w:lineRule="auto"/>
        <w:ind w:left="709"/>
        <w:jc w:val="both"/>
        <w:rPr>
          <w:rFonts w:asciiTheme="minorHAnsi" w:hAnsiTheme="minorHAnsi" w:cstheme="minorHAnsi"/>
        </w:rPr>
      </w:pPr>
      <w:r w:rsidRPr="00DA47AF">
        <w:rPr>
          <w:rFonts w:asciiTheme="minorHAnsi" w:hAnsiTheme="minorHAnsi" w:cstheme="minorHAnsi"/>
        </w:rPr>
        <w:t>W pierwszej kolejności będzie badana oferta, która uzyska największą ilość punktów.</w:t>
      </w:r>
    </w:p>
    <w:p w14:paraId="1310EBA5" w14:textId="77777777" w:rsidR="00F55E69" w:rsidRPr="00DA47AF" w:rsidRDefault="00F55E69" w:rsidP="00F55E69">
      <w:pPr>
        <w:pStyle w:val="NormalnyWeb"/>
        <w:numPr>
          <w:ilvl w:val="0"/>
          <w:numId w:val="12"/>
        </w:numPr>
        <w:spacing w:after="0" w:line="240" w:lineRule="auto"/>
        <w:ind w:left="709"/>
        <w:jc w:val="both"/>
        <w:rPr>
          <w:rFonts w:asciiTheme="minorHAnsi" w:hAnsiTheme="minorHAnsi" w:cstheme="minorHAnsi"/>
        </w:rPr>
      </w:pPr>
      <w:r w:rsidRPr="00DA47AF">
        <w:rPr>
          <w:rFonts w:asciiTheme="minorHAnsi" w:hAnsiTheme="minorHAnsi" w:cstheme="minorHAnsi"/>
        </w:rPr>
        <w:t>W przypadku braku uzupełnienia dokumentów Oferta zostanie odrzucona,</w:t>
      </w:r>
      <w:r w:rsidRPr="00DA47AF">
        <w:rPr>
          <w:rFonts w:asciiTheme="minorHAnsi" w:hAnsiTheme="minorHAnsi" w:cstheme="minorHAnsi"/>
        </w:rPr>
        <w:br/>
        <w:t xml:space="preserve">a Zamawiający przystąpi do badania Oferty, która uplasowała się na kolejnej pozycji. </w:t>
      </w:r>
    </w:p>
    <w:p w14:paraId="0B2CD27D" w14:textId="77777777" w:rsidR="00F55E69" w:rsidRPr="00DA47AF" w:rsidRDefault="00F55E69" w:rsidP="00F55E69">
      <w:pPr>
        <w:pStyle w:val="NormalnyWeb"/>
        <w:numPr>
          <w:ilvl w:val="0"/>
          <w:numId w:val="12"/>
        </w:numPr>
        <w:spacing w:before="0" w:beforeAutospacing="0" w:line="240" w:lineRule="auto"/>
        <w:ind w:left="709"/>
        <w:jc w:val="both"/>
        <w:rPr>
          <w:rFonts w:asciiTheme="minorHAnsi" w:hAnsiTheme="minorHAnsi" w:cstheme="minorHAnsi"/>
        </w:rPr>
      </w:pPr>
      <w:r w:rsidRPr="00DA47AF">
        <w:rPr>
          <w:rFonts w:asciiTheme="minorHAnsi" w:hAnsiTheme="minorHAnsi" w:cstheme="minorHAnsi"/>
        </w:rPr>
        <w:t xml:space="preserve">Wykonawca, którego oferta została odrzucona, będzie o tym fakcie powiadomiony. </w:t>
      </w:r>
    </w:p>
    <w:p w14:paraId="5193CC11" w14:textId="77777777" w:rsidR="00DA1E54" w:rsidRPr="0057279F" w:rsidRDefault="00DA1E54" w:rsidP="00DA1E54">
      <w:pPr>
        <w:pStyle w:val="NormalnyWeb"/>
        <w:spacing w:before="0" w:beforeAutospacing="0" w:after="0" w:line="240" w:lineRule="auto"/>
        <w:ind w:left="709"/>
        <w:jc w:val="both"/>
        <w:rPr>
          <w:rFonts w:asciiTheme="minorHAnsi" w:hAnsiTheme="minorHAnsi" w:cstheme="minorHAnsi"/>
        </w:rPr>
      </w:pPr>
    </w:p>
    <w:p w14:paraId="2E088D08" w14:textId="77777777" w:rsidR="00825312" w:rsidRPr="0057279F" w:rsidRDefault="00AD13A4" w:rsidP="00825312">
      <w:pPr>
        <w:pStyle w:val="NormalnyWeb"/>
        <w:numPr>
          <w:ilvl w:val="0"/>
          <w:numId w:val="1"/>
        </w:numPr>
        <w:spacing w:before="0" w:beforeAutospacing="0" w:after="0" w:line="240" w:lineRule="auto"/>
        <w:rPr>
          <w:rFonts w:asciiTheme="minorHAnsi" w:hAnsiTheme="minorHAnsi" w:cstheme="minorHAnsi"/>
          <w:b/>
        </w:rPr>
      </w:pPr>
      <w:r w:rsidRPr="0057279F">
        <w:rPr>
          <w:rFonts w:asciiTheme="minorHAnsi" w:hAnsiTheme="minorHAnsi" w:cstheme="minorHAnsi"/>
          <w:b/>
        </w:rPr>
        <w:t xml:space="preserve">Termin </w:t>
      </w:r>
      <w:r w:rsidRPr="00160128">
        <w:rPr>
          <w:rFonts w:asciiTheme="minorHAnsi" w:hAnsiTheme="minorHAnsi" w:cstheme="minorHAnsi"/>
          <w:b/>
        </w:rPr>
        <w:t>związania ofertą</w:t>
      </w:r>
      <w:r w:rsidRPr="00160128">
        <w:rPr>
          <w:rFonts w:asciiTheme="minorHAnsi" w:hAnsiTheme="minorHAnsi" w:cstheme="minorHAnsi"/>
        </w:rPr>
        <w:t xml:space="preserve"> – 30 dni od daty</w:t>
      </w:r>
      <w:r w:rsidR="008022F0" w:rsidRPr="00160128">
        <w:rPr>
          <w:rFonts w:asciiTheme="minorHAnsi" w:hAnsiTheme="minorHAnsi" w:cstheme="minorHAnsi"/>
        </w:rPr>
        <w:t xml:space="preserve"> upływu terminu składania ofe</w:t>
      </w:r>
      <w:r w:rsidR="00D368C3" w:rsidRPr="00160128">
        <w:rPr>
          <w:rFonts w:asciiTheme="minorHAnsi" w:hAnsiTheme="minorHAnsi" w:cstheme="minorHAnsi"/>
        </w:rPr>
        <w:t>rt.</w:t>
      </w:r>
    </w:p>
    <w:p w14:paraId="1917321E" w14:textId="77777777" w:rsidR="00AD2F2A" w:rsidRDefault="00AD2F2A" w:rsidP="00030ADC">
      <w:pPr>
        <w:pStyle w:val="NormalnyWeb"/>
        <w:spacing w:before="0" w:beforeAutospacing="0" w:after="0" w:line="240" w:lineRule="auto"/>
        <w:rPr>
          <w:rFonts w:asciiTheme="minorHAnsi" w:hAnsiTheme="minorHAnsi" w:cstheme="minorHAnsi"/>
          <w:b/>
        </w:rPr>
      </w:pPr>
    </w:p>
    <w:p w14:paraId="29EA63F2" w14:textId="77777777" w:rsidR="00F55E69" w:rsidRPr="0057279F" w:rsidRDefault="00F55E69" w:rsidP="00030ADC">
      <w:pPr>
        <w:pStyle w:val="NormalnyWeb"/>
        <w:spacing w:before="0" w:beforeAutospacing="0" w:after="0" w:line="240" w:lineRule="auto"/>
        <w:rPr>
          <w:rFonts w:asciiTheme="minorHAnsi" w:hAnsiTheme="minorHAnsi" w:cstheme="minorHAnsi"/>
          <w:b/>
        </w:rPr>
      </w:pPr>
    </w:p>
    <w:p w14:paraId="2008F37D" w14:textId="77777777" w:rsidR="00AA2E38" w:rsidRPr="0057279F" w:rsidRDefault="00AD13A4" w:rsidP="00794A2B">
      <w:pPr>
        <w:pStyle w:val="NormalnyWeb"/>
        <w:numPr>
          <w:ilvl w:val="0"/>
          <w:numId w:val="1"/>
        </w:numPr>
        <w:spacing w:before="0" w:beforeAutospacing="0" w:after="0" w:line="240" w:lineRule="auto"/>
        <w:rPr>
          <w:rFonts w:asciiTheme="minorHAnsi" w:hAnsiTheme="minorHAnsi" w:cstheme="minorHAnsi"/>
        </w:rPr>
      </w:pPr>
      <w:r w:rsidRPr="0057279F">
        <w:rPr>
          <w:rFonts w:asciiTheme="minorHAnsi" w:hAnsiTheme="minorHAnsi" w:cstheme="minorHAnsi"/>
          <w:b/>
        </w:rPr>
        <w:t xml:space="preserve"> </w:t>
      </w:r>
      <w:r w:rsidR="007F01B7" w:rsidRPr="0057279F">
        <w:rPr>
          <w:rFonts w:asciiTheme="minorHAnsi" w:hAnsiTheme="minorHAnsi" w:cstheme="minorHAnsi"/>
          <w:b/>
        </w:rPr>
        <w:t>Informacje związane z wyborem oferty</w:t>
      </w:r>
      <w:r w:rsidR="00B82135" w:rsidRPr="0057279F">
        <w:rPr>
          <w:rFonts w:asciiTheme="minorHAnsi" w:hAnsiTheme="minorHAnsi" w:cstheme="minorHAnsi"/>
          <w:b/>
        </w:rPr>
        <w:t xml:space="preserve"> i unieważnieniem procedury</w:t>
      </w:r>
      <w:r w:rsidR="007F01B7" w:rsidRPr="0057279F">
        <w:rPr>
          <w:rFonts w:asciiTheme="minorHAnsi" w:hAnsiTheme="minorHAnsi" w:cstheme="minorHAnsi"/>
          <w:b/>
        </w:rPr>
        <w:t>.</w:t>
      </w:r>
    </w:p>
    <w:p w14:paraId="1271BB35" w14:textId="77777777" w:rsidR="008022F0" w:rsidRPr="0057279F" w:rsidRDefault="008022F0" w:rsidP="008022F0">
      <w:pPr>
        <w:pStyle w:val="NormalnyWeb"/>
        <w:spacing w:before="0" w:beforeAutospacing="0" w:after="0" w:line="240" w:lineRule="auto"/>
        <w:ind w:left="720"/>
        <w:rPr>
          <w:rFonts w:asciiTheme="minorHAnsi" w:hAnsiTheme="minorHAnsi" w:cstheme="minorHAnsi"/>
          <w:sz w:val="10"/>
          <w:szCs w:val="10"/>
        </w:rPr>
      </w:pPr>
    </w:p>
    <w:p w14:paraId="3027ADF5" w14:textId="77777777" w:rsidR="00F55E69" w:rsidRPr="00DA47AF" w:rsidRDefault="00F55E69" w:rsidP="00F55E69">
      <w:pPr>
        <w:pStyle w:val="NormalnyWeb"/>
        <w:numPr>
          <w:ilvl w:val="3"/>
          <w:numId w:val="41"/>
        </w:numPr>
        <w:spacing w:before="0" w:beforeAutospacing="0" w:after="0" w:line="240" w:lineRule="auto"/>
        <w:ind w:left="709" w:hanging="425"/>
        <w:jc w:val="both"/>
        <w:rPr>
          <w:rFonts w:asciiTheme="minorHAnsi" w:hAnsiTheme="minorHAnsi" w:cstheme="minorHAnsi"/>
        </w:rPr>
      </w:pPr>
      <w:r w:rsidRPr="00DA47AF">
        <w:rPr>
          <w:rFonts w:asciiTheme="minorHAnsi" w:hAnsiTheme="minorHAnsi" w:cstheme="minorHAnsi"/>
        </w:rPr>
        <w:t>O wyborze najkorzystniejszej oferty Zamawiający zawiadomi Wykonawców, którzy złożyli oferty, zamieszczając powyższą informację na stronie internetowej Zamawiającego. Wykonawca, którego oferta zostanie wybrana jako najkorzystniejsza zostanie powiadomiony dodatkowo drogą elektroniczną.</w:t>
      </w:r>
    </w:p>
    <w:p w14:paraId="7D495157" w14:textId="77777777" w:rsidR="00F55E69" w:rsidRPr="00DA47AF" w:rsidRDefault="00F55E69" w:rsidP="00F55E69">
      <w:pPr>
        <w:pStyle w:val="NormalnyWeb"/>
        <w:numPr>
          <w:ilvl w:val="3"/>
          <w:numId w:val="41"/>
        </w:numPr>
        <w:spacing w:before="0" w:beforeAutospacing="0" w:after="0" w:line="240" w:lineRule="auto"/>
        <w:ind w:left="709" w:hanging="425"/>
        <w:jc w:val="both"/>
        <w:rPr>
          <w:rFonts w:asciiTheme="minorHAnsi" w:hAnsiTheme="minorHAnsi" w:cstheme="minorHAnsi"/>
        </w:rPr>
      </w:pPr>
      <w:r w:rsidRPr="00DA47AF">
        <w:rPr>
          <w:rFonts w:asciiTheme="minorHAnsi" w:hAnsiTheme="minorHAnsi" w:cstheme="minorHAnsi"/>
        </w:rPr>
        <w:t xml:space="preserve">Jeżeli Wykonawca, którego oferta została wybrana, uchyla się od zawarcia umowy, Zamawiający może wybrać ofertę najkorzystniejszą spośród pozostałych ważnych ofert. </w:t>
      </w:r>
    </w:p>
    <w:p w14:paraId="00C25F6F" w14:textId="77777777" w:rsidR="00F55E69" w:rsidRPr="00DA47AF" w:rsidRDefault="00F55E69" w:rsidP="00F55E69">
      <w:pPr>
        <w:pStyle w:val="NormalnyWeb"/>
        <w:numPr>
          <w:ilvl w:val="3"/>
          <w:numId w:val="41"/>
        </w:numPr>
        <w:spacing w:before="0" w:beforeAutospacing="0" w:after="0" w:line="240" w:lineRule="auto"/>
        <w:ind w:left="709" w:hanging="425"/>
        <w:jc w:val="both"/>
        <w:rPr>
          <w:rFonts w:asciiTheme="minorHAnsi" w:hAnsiTheme="minorHAnsi" w:cstheme="minorHAnsi"/>
        </w:rPr>
      </w:pPr>
      <w:r w:rsidRPr="00DA47AF">
        <w:rPr>
          <w:rFonts w:asciiTheme="minorHAnsi" w:hAnsiTheme="minorHAnsi" w:cstheme="minorHAnsi"/>
        </w:rPr>
        <w:t>W przypadku unieważnienia Zamawiający zawiadomi Wykonawców, którzy złożyli oferty zamieszczając informację o unieważnieniu na stronie internetowej Zamawiającego.</w:t>
      </w:r>
    </w:p>
    <w:p w14:paraId="3BD3DD4C" w14:textId="77777777" w:rsidR="00825312" w:rsidRPr="0057279F" w:rsidRDefault="00825312" w:rsidP="00825312">
      <w:pPr>
        <w:pStyle w:val="NormalnyWeb"/>
        <w:spacing w:before="0" w:beforeAutospacing="0" w:after="0" w:line="240" w:lineRule="auto"/>
        <w:ind w:left="709"/>
        <w:jc w:val="both"/>
        <w:rPr>
          <w:rFonts w:asciiTheme="minorHAnsi" w:hAnsiTheme="minorHAnsi" w:cstheme="minorHAnsi"/>
        </w:rPr>
      </w:pPr>
    </w:p>
    <w:p w14:paraId="49DD7A63" w14:textId="77777777" w:rsidR="007F01B7" w:rsidRPr="0057279F" w:rsidRDefault="007F01B7" w:rsidP="00B95E52">
      <w:pPr>
        <w:pStyle w:val="NormalnyWeb"/>
        <w:spacing w:after="0" w:line="240" w:lineRule="auto"/>
        <w:ind w:left="720"/>
        <w:contextualSpacing/>
        <w:jc w:val="both"/>
        <w:rPr>
          <w:rFonts w:asciiTheme="minorHAnsi" w:hAnsiTheme="minorHAnsi" w:cstheme="minorHAnsi"/>
          <w:sz w:val="6"/>
          <w:szCs w:val="6"/>
        </w:rPr>
      </w:pPr>
      <w:r w:rsidRPr="0057279F">
        <w:rPr>
          <w:rFonts w:asciiTheme="minorHAnsi" w:hAnsiTheme="minorHAnsi" w:cstheme="minorHAnsi"/>
          <w:sz w:val="6"/>
          <w:szCs w:val="6"/>
        </w:rPr>
        <w:t xml:space="preserve"> </w:t>
      </w:r>
    </w:p>
    <w:p w14:paraId="50ACFBBC" w14:textId="77777777" w:rsidR="00702ED0" w:rsidRDefault="007F01B7" w:rsidP="00BE73A5">
      <w:pPr>
        <w:pStyle w:val="NormalnyWeb"/>
        <w:numPr>
          <w:ilvl w:val="0"/>
          <w:numId w:val="1"/>
        </w:numPr>
        <w:spacing w:after="0" w:line="240" w:lineRule="auto"/>
        <w:rPr>
          <w:rFonts w:asciiTheme="minorHAnsi" w:hAnsiTheme="minorHAnsi" w:cstheme="minorHAnsi"/>
        </w:rPr>
      </w:pPr>
      <w:r w:rsidRPr="00F55E69">
        <w:rPr>
          <w:rFonts w:asciiTheme="minorHAnsi" w:hAnsiTheme="minorHAnsi" w:cstheme="minorHAnsi"/>
          <w:b/>
        </w:rPr>
        <w:t xml:space="preserve">Osoby uprawnione do porozumiewania się z Wykonawcami: </w:t>
      </w:r>
      <w:r w:rsidRPr="00F55E69">
        <w:rPr>
          <w:rFonts w:asciiTheme="minorHAnsi" w:hAnsiTheme="minorHAnsi" w:cstheme="minorHAnsi"/>
        </w:rPr>
        <w:br/>
      </w:r>
      <w:r w:rsidR="00F55E69" w:rsidRPr="00DA47AF">
        <w:rPr>
          <w:rFonts w:asciiTheme="minorHAnsi" w:hAnsiTheme="minorHAnsi" w:cstheme="minorHAnsi"/>
        </w:rPr>
        <w:t xml:space="preserve">mgr Anna </w:t>
      </w:r>
      <w:proofErr w:type="spellStart"/>
      <w:r w:rsidR="00F55E69" w:rsidRPr="00DA47AF">
        <w:rPr>
          <w:rFonts w:asciiTheme="minorHAnsi" w:hAnsiTheme="minorHAnsi" w:cstheme="minorHAnsi"/>
        </w:rPr>
        <w:t>Chróśniak</w:t>
      </w:r>
      <w:proofErr w:type="spellEnd"/>
      <w:r w:rsidR="00F55E69" w:rsidRPr="00DA47AF">
        <w:rPr>
          <w:rFonts w:asciiTheme="minorHAnsi" w:hAnsiTheme="minorHAnsi" w:cstheme="minorHAnsi"/>
        </w:rPr>
        <w:t xml:space="preserve"> – Kierownik Działu Zamówień Publicznych tel. (52) 32-56-795</w:t>
      </w:r>
      <w:r w:rsidR="00F55E69" w:rsidRPr="00DA47AF">
        <w:rPr>
          <w:rFonts w:asciiTheme="minorHAnsi" w:hAnsiTheme="minorHAnsi" w:cstheme="minorHAnsi"/>
        </w:rPr>
        <w:br/>
        <w:t>lub 600.</w:t>
      </w:r>
    </w:p>
    <w:p w14:paraId="174237FC" w14:textId="77777777" w:rsidR="00F55E69" w:rsidRPr="00F55E69" w:rsidRDefault="00F55E69" w:rsidP="0068071D">
      <w:pPr>
        <w:pStyle w:val="NormalnyWeb"/>
        <w:spacing w:after="0" w:line="240" w:lineRule="auto"/>
        <w:jc w:val="both"/>
        <w:rPr>
          <w:rFonts w:asciiTheme="minorHAnsi" w:hAnsiTheme="minorHAnsi" w:cstheme="minorHAnsi"/>
        </w:rPr>
      </w:pPr>
    </w:p>
    <w:p w14:paraId="626A8C78" w14:textId="77777777" w:rsidR="00011E0D" w:rsidRPr="0057279F" w:rsidRDefault="00011E0D" w:rsidP="0068071D">
      <w:pPr>
        <w:pStyle w:val="NormalnyWeb"/>
        <w:numPr>
          <w:ilvl w:val="0"/>
          <w:numId w:val="1"/>
        </w:numPr>
        <w:spacing w:before="0" w:beforeAutospacing="0" w:after="0" w:line="240" w:lineRule="auto"/>
        <w:jc w:val="both"/>
        <w:rPr>
          <w:rFonts w:asciiTheme="minorHAnsi" w:hAnsiTheme="minorHAnsi" w:cstheme="minorHAnsi"/>
          <w:b/>
        </w:rPr>
      </w:pPr>
      <w:r w:rsidRPr="0057279F">
        <w:rPr>
          <w:rFonts w:asciiTheme="minorHAnsi" w:hAnsiTheme="minorHAnsi" w:cstheme="minorHAnsi"/>
          <w:b/>
        </w:rPr>
        <w:t xml:space="preserve">Informacja o sposobie porozumiewania się Zamawiającego z Wykonawcami oraz przekazywania oświadczeń i dokumentów. </w:t>
      </w:r>
    </w:p>
    <w:p w14:paraId="2C9BD433" w14:textId="77777777" w:rsidR="00011E0D" w:rsidRPr="0057279F" w:rsidRDefault="00011E0D" w:rsidP="00B95E52">
      <w:pPr>
        <w:pStyle w:val="NormalnyWeb"/>
        <w:spacing w:before="0" w:beforeAutospacing="0" w:after="0" w:line="240" w:lineRule="auto"/>
        <w:rPr>
          <w:rFonts w:asciiTheme="minorHAnsi" w:hAnsiTheme="minorHAnsi" w:cstheme="minorHAnsi"/>
          <w:b/>
          <w:sz w:val="10"/>
          <w:szCs w:val="10"/>
        </w:rPr>
      </w:pPr>
    </w:p>
    <w:p w14:paraId="712884FC" w14:textId="77777777" w:rsidR="0068071D" w:rsidRPr="00DA47AF" w:rsidRDefault="0068071D" w:rsidP="0068071D">
      <w:pPr>
        <w:pStyle w:val="Akapitzlist"/>
        <w:numPr>
          <w:ilvl w:val="1"/>
          <w:numId w:val="1"/>
        </w:numPr>
        <w:spacing w:after="0" w:line="240" w:lineRule="auto"/>
        <w:ind w:left="709"/>
        <w:jc w:val="both"/>
        <w:rPr>
          <w:rFonts w:asciiTheme="minorHAnsi" w:hAnsiTheme="minorHAnsi" w:cstheme="minorHAnsi"/>
          <w:sz w:val="24"/>
          <w:szCs w:val="24"/>
        </w:rPr>
      </w:pPr>
      <w:r w:rsidRPr="00DA47AF">
        <w:rPr>
          <w:rFonts w:asciiTheme="minorHAnsi" w:hAnsiTheme="minorHAnsi" w:cstheme="minorHAnsi"/>
          <w:sz w:val="24"/>
          <w:szCs w:val="24"/>
        </w:rPr>
        <w:t xml:space="preserve">Przekazywanie oświadczeń, zawiadomień, informacji oraz innych dokumentów dopuszcza się za pośrednictwem operatora pocztowego w rozumieniu ustawy z dnia 23 listopada 2012 r. – Prawo </w:t>
      </w:r>
      <w:r w:rsidRPr="006921BF">
        <w:rPr>
          <w:rFonts w:asciiTheme="minorHAnsi" w:hAnsiTheme="minorHAnsi" w:cstheme="minorHAnsi"/>
          <w:sz w:val="24"/>
          <w:szCs w:val="24"/>
        </w:rPr>
        <w:t>pocztowe (</w:t>
      </w:r>
      <w:proofErr w:type="spellStart"/>
      <w:r w:rsidRPr="006921BF">
        <w:rPr>
          <w:rFonts w:asciiTheme="minorHAnsi" w:hAnsiTheme="minorHAnsi" w:cstheme="minorHAnsi"/>
          <w:sz w:val="24"/>
          <w:szCs w:val="24"/>
        </w:rPr>
        <w:t>t.j</w:t>
      </w:r>
      <w:proofErr w:type="spellEnd"/>
      <w:r w:rsidRPr="006921BF">
        <w:rPr>
          <w:rFonts w:asciiTheme="minorHAnsi" w:hAnsiTheme="minorHAnsi" w:cstheme="minorHAnsi"/>
          <w:sz w:val="24"/>
          <w:szCs w:val="24"/>
        </w:rPr>
        <w:t>. Dz.</w:t>
      </w:r>
      <w:r w:rsidRPr="00DA47AF">
        <w:rPr>
          <w:rFonts w:asciiTheme="minorHAnsi" w:hAnsiTheme="minorHAnsi" w:cstheme="minorHAnsi"/>
          <w:sz w:val="24"/>
          <w:szCs w:val="24"/>
        </w:rPr>
        <w:t xml:space="preserve"> U. z 2022 r</w:t>
      </w:r>
      <w:r w:rsidRPr="00F95096">
        <w:rPr>
          <w:rFonts w:asciiTheme="minorHAnsi" w:hAnsiTheme="minorHAnsi" w:cstheme="minorHAnsi"/>
          <w:sz w:val="24"/>
          <w:szCs w:val="24"/>
        </w:rPr>
        <w:t>., poz. 896</w:t>
      </w:r>
      <w:r w:rsidR="00E70C8F" w:rsidRPr="00F95096">
        <w:rPr>
          <w:rFonts w:asciiTheme="minorHAnsi" w:hAnsiTheme="minorHAnsi" w:cstheme="minorHAnsi"/>
          <w:sz w:val="24"/>
          <w:szCs w:val="24"/>
        </w:rPr>
        <w:t xml:space="preserve"> ze zm.</w:t>
      </w:r>
      <w:r w:rsidRPr="00F95096">
        <w:rPr>
          <w:rFonts w:asciiTheme="minorHAnsi" w:hAnsiTheme="minorHAnsi" w:cstheme="minorHAnsi"/>
          <w:sz w:val="24"/>
          <w:szCs w:val="24"/>
        </w:rPr>
        <w:t>),</w:t>
      </w:r>
      <w:r w:rsidRPr="00DA47AF">
        <w:rPr>
          <w:rFonts w:asciiTheme="minorHAnsi" w:hAnsiTheme="minorHAnsi" w:cstheme="minorHAnsi"/>
          <w:sz w:val="24"/>
          <w:szCs w:val="24"/>
        </w:rPr>
        <w:t xml:space="preserve"> osobiście, za pośrednictwem posłańca lub przy użyciu środków komunikacji elektronicznej w rozumieniu ustawy z dnia 18 lipca 2002 r. o świadczeniu usług drogą elektroniczną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xml:space="preserve">. </w:t>
      </w:r>
      <w:r w:rsidRPr="00DA47AF">
        <w:rPr>
          <w:rFonts w:asciiTheme="minorHAnsi" w:hAnsiTheme="minorHAnsi" w:cstheme="minorHAnsi"/>
          <w:sz w:val="24"/>
          <w:szCs w:val="24"/>
        </w:rPr>
        <w:t xml:space="preserve">Dz. U. z 2020 r. poz. 344), których odbiór niezwłocznie potwierdza Wykonawca. Środkiem komunikacji elektronicznej jest poczta elektroniczna. </w:t>
      </w:r>
    </w:p>
    <w:p w14:paraId="3A82BD4B" w14:textId="77777777" w:rsidR="0068071D" w:rsidRPr="00DA47AF" w:rsidRDefault="0068071D" w:rsidP="0068071D">
      <w:pPr>
        <w:pStyle w:val="Akapitzlist"/>
        <w:numPr>
          <w:ilvl w:val="1"/>
          <w:numId w:val="1"/>
        </w:numPr>
        <w:spacing w:before="240" w:line="240" w:lineRule="auto"/>
        <w:ind w:left="709"/>
        <w:jc w:val="both"/>
        <w:rPr>
          <w:rFonts w:asciiTheme="minorHAnsi" w:hAnsiTheme="minorHAnsi" w:cstheme="minorHAnsi"/>
          <w:sz w:val="24"/>
          <w:szCs w:val="24"/>
        </w:rPr>
      </w:pPr>
      <w:r w:rsidRPr="00DA47AF">
        <w:rPr>
          <w:rFonts w:asciiTheme="minorHAnsi" w:hAnsiTheme="minorHAnsi" w:cstheme="minorHAnsi"/>
          <w:b/>
          <w:sz w:val="24"/>
          <w:szCs w:val="24"/>
        </w:rPr>
        <w:t>Oferty</w:t>
      </w:r>
      <w:r w:rsidRPr="00DA47AF">
        <w:rPr>
          <w:rFonts w:asciiTheme="minorHAnsi" w:hAnsiTheme="minorHAnsi" w:cstheme="minorHAnsi"/>
          <w:sz w:val="24"/>
          <w:szCs w:val="24"/>
        </w:rPr>
        <w:t>, składa się pod rygorem nieważności w formie pisemnej opatrzonej własnoręcznym podpisem.</w:t>
      </w:r>
    </w:p>
    <w:p w14:paraId="44A4C8ED" w14:textId="77777777" w:rsidR="0068071D" w:rsidRPr="00DA47AF" w:rsidRDefault="0068071D" w:rsidP="0068071D">
      <w:pPr>
        <w:pStyle w:val="Akapitzlist"/>
        <w:numPr>
          <w:ilvl w:val="1"/>
          <w:numId w:val="1"/>
        </w:numPr>
        <w:spacing w:before="240" w:line="240" w:lineRule="auto"/>
        <w:ind w:left="709"/>
        <w:jc w:val="both"/>
        <w:rPr>
          <w:rFonts w:asciiTheme="minorHAnsi" w:hAnsiTheme="minorHAnsi" w:cstheme="minorHAnsi"/>
          <w:sz w:val="24"/>
          <w:szCs w:val="24"/>
        </w:rPr>
      </w:pPr>
      <w:r w:rsidRPr="00DA47AF">
        <w:rPr>
          <w:rFonts w:asciiTheme="minorHAnsi" w:hAnsiTheme="minorHAnsi" w:cstheme="minorHAnsi"/>
          <w:sz w:val="24"/>
          <w:szCs w:val="24"/>
        </w:rPr>
        <w:t>Dokumenty stanowiące uzupełnienie złożonej oferty oraz pełnomocnictwa składa</w:t>
      </w:r>
      <w:r w:rsidRPr="00DA47AF">
        <w:rPr>
          <w:rFonts w:asciiTheme="minorHAnsi" w:hAnsiTheme="minorHAnsi" w:cstheme="minorHAnsi"/>
          <w:sz w:val="24"/>
          <w:szCs w:val="24"/>
        </w:rPr>
        <w:br/>
        <w:t>się w formie pisemnej opatrzonej własnoręcznym podpisem.</w:t>
      </w:r>
    </w:p>
    <w:p w14:paraId="00BD0E68" w14:textId="77777777" w:rsidR="0068071D" w:rsidRPr="00DA47AF" w:rsidRDefault="0068071D" w:rsidP="0068071D">
      <w:pPr>
        <w:pStyle w:val="Akapitzlist"/>
        <w:numPr>
          <w:ilvl w:val="1"/>
          <w:numId w:val="1"/>
        </w:numPr>
        <w:spacing w:line="240" w:lineRule="auto"/>
        <w:ind w:left="709"/>
        <w:jc w:val="both"/>
        <w:rPr>
          <w:rFonts w:asciiTheme="minorHAnsi" w:hAnsiTheme="minorHAnsi" w:cstheme="minorHAnsi"/>
          <w:sz w:val="24"/>
          <w:szCs w:val="24"/>
        </w:rPr>
      </w:pPr>
      <w:r w:rsidRPr="00DA47AF">
        <w:rPr>
          <w:rFonts w:asciiTheme="minorHAnsi" w:hAnsiTheme="minorHAnsi" w:cstheme="minorHAnsi"/>
          <w:sz w:val="24"/>
          <w:szCs w:val="24"/>
        </w:rPr>
        <w:t xml:space="preserve">Wykonawcy zobowiązani są kierować korespondencję na adres: </w:t>
      </w:r>
    </w:p>
    <w:p w14:paraId="6FDE6B3E" w14:textId="77777777" w:rsidR="0068071D" w:rsidRPr="00DA47AF" w:rsidRDefault="0068071D" w:rsidP="0068071D">
      <w:pPr>
        <w:spacing w:line="240" w:lineRule="auto"/>
        <w:ind w:left="709" w:hanging="141"/>
        <w:jc w:val="both"/>
        <w:rPr>
          <w:rFonts w:cstheme="minorHAnsi"/>
          <w:sz w:val="24"/>
          <w:szCs w:val="24"/>
        </w:rPr>
      </w:pPr>
      <w:r>
        <w:rPr>
          <w:rFonts w:cstheme="minorHAnsi"/>
          <w:b/>
          <w:sz w:val="24"/>
          <w:szCs w:val="24"/>
        </w:rPr>
        <w:lastRenderedPageBreak/>
        <w:t xml:space="preserve">  </w:t>
      </w:r>
      <w:r w:rsidRPr="00DA47AF">
        <w:rPr>
          <w:rFonts w:cstheme="minorHAnsi"/>
          <w:b/>
          <w:sz w:val="24"/>
          <w:szCs w:val="24"/>
        </w:rPr>
        <w:t>Kujawsko – Pomorskie Centrum Pulmonologii w Bydgoszczy</w:t>
      </w:r>
      <w:r w:rsidRPr="00DA47AF">
        <w:rPr>
          <w:rFonts w:cstheme="minorHAnsi"/>
          <w:sz w:val="24"/>
          <w:szCs w:val="24"/>
        </w:rPr>
        <w:t xml:space="preserve">, ul. Seminaryjna 1, </w:t>
      </w:r>
      <w:r w:rsidRPr="00DA47AF">
        <w:rPr>
          <w:rFonts w:cstheme="minorHAnsi"/>
          <w:sz w:val="24"/>
          <w:szCs w:val="24"/>
        </w:rPr>
        <w:br/>
        <w:t xml:space="preserve">85-326 Bydgoszcz, </w:t>
      </w:r>
      <w:r w:rsidRPr="00DA47AF">
        <w:rPr>
          <w:rFonts w:cstheme="minorHAnsi"/>
          <w:color w:val="000000"/>
          <w:sz w:val="24"/>
          <w:szCs w:val="24"/>
        </w:rPr>
        <w:t xml:space="preserve">e-mail: </w:t>
      </w:r>
      <w:hyperlink r:id="rId10" w:history="1">
        <w:r w:rsidRPr="00DA47AF">
          <w:rPr>
            <w:rFonts w:cstheme="minorHAnsi"/>
            <w:color w:val="0000FF"/>
            <w:sz w:val="24"/>
            <w:szCs w:val="24"/>
            <w:u w:val="single"/>
          </w:rPr>
          <w:t>zampub@kpcp.pl</w:t>
        </w:r>
      </w:hyperlink>
    </w:p>
    <w:p w14:paraId="42C523F5" w14:textId="77777777" w:rsidR="0068071D" w:rsidRDefault="0068071D" w:rsidP="0068071D">
      <w:pPr>
        <w:spacing w:line="240" w:lineRule="auto"/>
        <w:ind w:left="709" w:hanging="141"/>
        <w:jc w:val="both"/>
        <w:rPr>
          <w:rFonts w:cstheme="minorHAnsi"/>
          <w:b/>
          <w:sz w:val="24"/>
          <w:szCs w:val="24"/>
        </w:rPr>
      </w:pPr>
      <w:r w:rsidRPr="00DA47AF">
        <w:rPr>
          <w:rFonts w:cstheme="minorHAnsi"/>
          <w:sz w:val="24"/>
          <w:szCs w:val="24"/>
        </w:rPr>
        <w:t xml:space="preserve">  W korespondencji kierowanej do Zamawiającego Wykonawca winien posługiwać się numerem procedury tj. </w:t>
      </w:r>
      <w:r w:rsidRPr="00DA47AF">
        <w:rPr>
          <w:rFonts w:cstheme="minorHAnsi"/>
          <w:b/>
          <w:sz w:val="24"/>
          <w:szCs w:val="24"/>
        </w:rPr>
        <w:t>0</w:t>
      </w:r>
      <w:r w:rsidR="00062FAE">
        <w:rPr>
          <w:rFonts w:cstheme="minorHAnsi"/>
          <w:b/>
          <w:sz w:val="24"/>
          <w:szCs w:val="24"/>
        </w:rPr>
        <w:t>4</w:t>
      </w:r>
      <w:r w:rsidRPr="00DA47AF">
        <w:rPr>
          <w:rFonts w:cstheme="minorHAnsi"/>
          <w:b/>
          <w:sz w:val="24"/>
          <w:szCs w:val="24"/>
        </w:rPr>
        <w:t xml:space="preserve"> Z PK 22.</w:t>
      </w:r>
    </w:p>
    <w:p w14:paraId="20014BBE" w14:textId="77777777" w:rsidR="00825312" w:rsidRDefault="00614293" w:rsidP="0068071D">
      <w:pPr>
        <w:pStyle w:val="Akapitzlist"/>
        <w:numPr>
          <w:ilvl w:val="1"/>
          <w:numId w:val="1"/>
        </w:numPr>
        <w:autoSpaceDE w:val="0"/>
        <w:autoSpaceDN w:val="0"/>
        <w:adjustRightInd w:val="0"/>
        <w:jc w:val="both"/>
        <w:rPr>
          <w:rFonts w:asciiTheme="minorHAnsi" w:hAnsiTheme="minorHAnsi" w:cstheme="minorHAnsi"/>
          <w:sz w:val="24"/>
          <w:szCs w:val="24"/>
        </w:rPr>
      </w:pPr>
      <w:r w:rsidRPr="0057279F">
        <w:rPr>
          <w:rFonts w:asciiTheme="minorHAnsi" w:hAnsiTheme="minorHAnsi" w:cstheme="minorHAnsi"/>
          <w:sz w:val="24"/>
          <w:szCs w:val="24"/>
        </w:rPr>
        <w:t>Procedura prowadzona jest w języku polskim.</w:t>
      </w:r>
    </w:p>
    <w:p w14:paraId="6CC3746A" w14:textId="77777777" w:rsidR="0031522C" w:rsidRDefault="0031522C" w:rsidP="006C6B6B">
      <w:pPr>
        <w:pStyle w:val="Akapitzlist"/>
        <w:autoSpaceDE w:val="0"/>
        <w:autoSpaceDN w:val="0"/>
        <w:adjustRightInd w:val="0"/>
        <w:ind w:left="644"/>
        <w:jc w:val="both"/>
        <w:rPr>
          <w:rFonts w:asciiTheme="minorHAnsi" w:hAnsiTheme="minorHAnsi" w:cstheme="minorHAnsi"/>
          <w:sz w:val="24"/>
          <w:szCs w:val="24"/>
        </w:rPr>
      </w:pPr>
    </w:p>
    <w:p w14:paraId="3F2A1900" w14:textId="77777777" w:rsidR="00D73541" w:rsidRPr="0057279F" w:rsidRDefault="00F51928" w:rsidP="00794A2B">
      <w:pPr>
        <w:pStyle w:val="NormalnyWeb"/>
        <w:numPr>
          <w:ilvl w:val="0"/>
          <w:numId w:val="1"/>
        </w:numPr>
        <w:spacing w:after="0" w:line="240" w:lineRule="auto"/>
        <w:rPr>
          <w:rFonts w:asciiTheme="minorHAnsi" w:hAnsiTheme="minorHAnsi" w:cstheme="minorHAnsi"/>
          <w:b/>
        </w:rPr>
      </w:pPr>
      <w:r w:rsidRPr="0057279F">
        <w:rPr>
          <w:rFonts w:asciiTheme="minorHAnsi" w:hAnsiTheme="minorHAnsi" w:cstheme="minorHAnsi"/>
          <w:b/>
        </w:rPr>
        <w:t>Odwołanie i zmiana warunków konkursu</w:t>
      </w:r>
      <w:r w:rsidR="00D73541" w:rsidRPr="0057279F">
        <w:rPr>
          <w:rFonts w:asciiTheme="minorHAnsi" w:hAnsiTheme="minorHAnsi" w:cstheme="minorHAnsi"/>
          <w:b/>
        </w:rPr>
        <w:t>:</w:t>
      </w:r>
    </w:p>
    <w:p w14:paraId="4D0DE493" w14:textId="77777777" w:rsidR="00AB34FB" w:rsidRPr="0057279F" w:rsidRDefault="00AB34FB" w:rsidP="00AD2F2A">
      <w:pPr>
        <w:pStyle w:val="NormalnyWeb"/>
        <w:spacing w:before="0" w:beforeAutospacing="0" w:after="0" w:line="240" w:lineRule="auto"/>
        <w:ind w:left="720"/>
        <w:jc w:val="both"/>
        <w:rPr>
          <w:rFonts w:asciiTheme="minorHAnsi" w:hAnsiTheme="minorHAnsi" w:cstheme="minorHAnsi"/>
          <w:sz w:val="10"/>
          <w:szCs w:val="10"/>
        </w:rPr>
      </w:pPr>
    </w:p>
    <w:p w14:paraId="2906B17F" w14:textId="77777777" w:rsidR="0068071D" w:rsidRPr="00DA47AF" w:rsidRDefault="0068071D" w:rsidP="0068071D">
      <w:pPr>
        <w:pStyle w:val="NormalnyWeb"/>
        <w:numPr>
          <w:ilvl w:val="1"/>
          <w:numId w:val="1"/>
        </w:numPr>
        <w:spacing w:before="0" w:beforeAutospacing="0" w:after="0" w:line="240" w:lineRule="auto"/>
        <w:ind w:left="709"/>
        <w:jc w:val="both"/>
        <w:rPr>
          <w:rFonts w:asciiTheme="minorHAnsi" w:hAnsiTheme="minorHAnsi" w:cstheme="minorHAnsi"/>
        </w:rPr>
      </w:pPr>
      <w:r w:rsidRPr="00DA47AF">
        <w:rPr>
          <w:rFonts w:asciiTheme="minorHAnsi" w:hAnsiTheme="minorHAnsi" w:cstheme="minorHAnsi"/>
        </w:rPr>
        <w:t>Zamawiający zastrzega sobie prawo do odwołania konkursu w każdym czasie</w:t>
      </w:r>
      <w:r w:rsidRPr="00DA47AF">
        <w:rPr>
          <w:rFonts w:asciiTheme="minorHAnsi" w:hAnsiTheme="minorHAnsi" w:cstheme="minorHAnsi"/>
        </w:rPr>
        <w:br/>
        <w:t>w części lub w całości, zmiany terminu składania, otwarcia ofert, a także prawo</w:t>
      </w:r>
      <w:r w:rsidRPr="00DA47AF">
        <w:rPr>
          <w:rFonts w:asciiTheme="minorHAnsi" w:hAnsiTheme="minorHAnsi" w:cstheme="minorHAnsi"/>
        </w:rPr>
        <w:br/>
        <w:t>do zmiany zaproszenia do złożenia oferty, a także warunków konkursu.</w:t>
      </w:r>
    </w:p>
    <w:p w14:paraId="00D423AA" w14:textId="77777777" w:rsidR="00825312" w:rsidRPr="006C6B6B" w:rsidRDefault="0068071D" w:rsidP="0068071D">
      <w:pPr>
        <w:pStyle w:val="NormalnyWeb"/>
        <w:numPr>
          <w:ilvl w:val="1"/>
          <w:numId w:val="1"/>
        </w:numPr>
        <w:spacing w:before="0" w:beforeAutospacing="0" w:after="0" w:line="240" w:lineRule="auto"/>
        <w:jc w:val="both"/>
        <w:rPr>
          <w:rFonts w:asciiTheme="minorHAnsi" w:hAnsiTheme="minorHAnsi" w:cstheme="minorHAnsi"/>
          <w:u w:val="single"/>
        </w:rPr>
      </w:pPr>
      <w:r w:rsidRPr="00DA47AF">
        <w:rPr>
          <w:rFonts w:asciiTheme="minorHAnsi" w:hAnsiTheme="minorHAnsi" w:cstheme="minorHAnsi"/>
        </w:rPr>
        <w:t>Zamawiający ma prawo do zamknięcia konkursu bez dokonania wyboru ofert.</w:t>
      </w:r>
    </w:p>
    <w:p w14:paraId="6568F205" w14:textId="77777777" w:rsidR="0031522C" w:rsidRPr="00F95096" w:rsidRDefault="0031522C" w:rsidP="0068071D">
      <w:pPr>
        <w:pStyle w:val="NormalnyWeb"/>
        <w:numPr>
          <w:ilvl w:val="1"/>
          <w:numId w:val="1"/>
        </w:numPr>
        <w:spacing w:before="0" w:beforeAutospacing="0" w:after="0" w:line="240" w:lineRule="auto"/>
        <w:jc w:val="both"/>
        <w:rPr>
          <w:rFonts w:asciiTheme="minorHAnsi" w:hAnsiTheme="minorHAnsi" w:cstheme="minorHAnsi"/>
        </w:rPr>
      </w:pPr>
      <w:r w:rsidRPr="00F95096">
        <w:rPr>
          <w:rFonts w:asciiTheme="minorHAnsi" w:hAnsiTheme="minorHAnsi" w:cstheme="minorHAnsi"/>
        </w:rPr>
        <w:t>Powyższe dotyczy w szczególności sytuacji, jeżeli środki, które Zamawiający zamierzał przeznaczyć na sfinansowanie całości lub części zamówienia, nie zostaną przyznane.</w:t>
      </w:r>
    </w:p>
    <w:p w14:paraId="06198BAE" w14:textId="77777777" w:rsidR="00825312" w:rsidRPr="0057279F" w:rsidRDefault="00825312" w:rsidP="00B95E52">
      <w:pPr>
        <w:pStyle w:val="NormalnyWeb"/>
        <w:spacing w:before="0" w:beforeAutospacing="0" w:after="0" w:line="240" w:lineRule="auto"/>
        <w:ind w:left="720"/>
        <w:jc w:val="both"/>
        <w:rPr>
          <w:rFonts w:asciiTheme="minorHAnsi" w:hAnsiTheme="minorHAnsi" w:cstheme="minorHAnsi"/>
        </w:rPr>
      </w:pPr>
    </w:p>
    <w:p w14:paraId="1D103355" w14:textId="77777777" w:rsidR="00F51928" w:rsidRPr="0057279F" w:rsidRDefault="00F51928" w:rsidP="00B95E52">
      <w:pPr>
        <w:pStyle w:val="NormalnyWeb"/>
        <w:numPr>
          <w:ilvl w:val="0"/>
          <w:numId w:val="1"/>
        </w:numPr>
        <w:spacing w:before="0" w:beforeAutospacing="0" w:after="0" w:line="240" w:lineRule="auto"/>
        <w:rPr>
          <w:rFonts w:asciiTheme="minorHAnsi" w:hAnsiTheme="minorHAnsi" w:cstheme="minorHAnsi"/>
          <w:b/>
        </w:rPr>
      </w:pPr>
      <w:r w:rsidRPr="0057279F">
        <w:rPr>
          <w:rFonts w:asciiTheme="minorHAnsi" w:hAnsiTheme="minorHAnsi" w:cstheme="minorHAnsi"/>
          <w:b/>
        </w:rPr>
        <w:t>Ochrona danych osobowych</w:t>
      </w:r>
    </w:p>
    <w:p w14:paraId="118E024C" w14:textId="77777777" w:rsidR="00AB34FB" w:rsidRPr="0057279F" w:rsidRDefault="00AB34FB" w:rsidP="00AB34FB">
      <w:pPr>
        <w:pStyle w:val="NormalnyWeb"/>
        <w:spacing w:before="0" w:beforeAutospacing="0" w:after="0" w:line="240" w:lineRule="auto"/>
        <w:ind w:left="720"/>
        <w:rPr>
          <w:rFonts w:asciiTheme="minorHAnsi" w:hAnsiTheme="minorHAnsi" w:cstheme="minorHAnsi"/>
          <w:b/>
          <w:sz w:val="10"/>
          <w:szCs w:val="10"/>
        </w:rPr>
      </w:pPr>
    </w:p>
    <w:p w14:paraId="0FFADCDA" w14:textId="77777777" w:rsidR="0068071D" w:rsidRPr="00DA47AF" w:rsidRDefault="0068071D" w:rsidP="0068071D">
      <w:pPr>
        <w:spacing w:line="240" w:lineRule="auto"/>
        <w:ind w:left="709"/>
        <w:jc w:val="both"/>
        <w:rPr>
          <w:rFonts w:cstheme="minorHAnsi"/>
          <w:sz w:val="24"/>
          <w:szCs w:val="24"/>
        </w:rPr>
      </w:pPr>
      <w:r w:rsidRPr="00DA47AF">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5F7565D" w14:textId="77777777" w:rsidR="0068071D" w:rsidRPr="00DA47AF" w:rsidRDefault="0068071D" w:rsidP="0068071D">
      <w:pPr>
        <w:pStyle w:val="Akapitzlist"/>
        <w:numPr>
          <w:ilvl w:val="0"/>
          <w:numId w:val="20"/>
        </w:numPr>
        <w:spacing w:after="0" w:line="240" w:lineRule="auto"/>
        <w:ind w:left="709" w:hanging="425"/>
        <w:jc w:val="both"/>
        <w:rPr>
          <w:rFonts w:asciiTheme="minorHAnsi" w:eastAsia="Times New Roman" w:hAnsiTheme="minorHAnsi" w:cstheme="minorHAnsi"/>
          <w:color w:val="00B0F0"/>
          <w:sz w:val="24"/>
          <w:szCs w:val="24"/>
        </w:rPr>
      </w:pPr>
      <w:r w:rsidRPr="00DA47AF">
        <w:rPr>
          <w:rFonts w:asciiTheme="minorHAnsi" w:eastAsia="Times New Roman" w:hAnsiTheme="minorHAnsi" w:cstheme="minorHAnsi"/>
          <w:sz w:val="24"/>
          <w:szCs w:val="24"/>
        </w:rPr>
        <w:t xml:space="preserve">administratorem przekazanych przez Wykonawcę danych osobowych jest </w:t>
      </w:r>
      <w:r w:rsidRPr="00DA47AF">
        <w:rPr>
          <w:rFonts w:asciiTheme="minorHAnsi" w:eastAsia="Times New Roman" w:hAnsiTheme="minorHAnsi" w:cstheme="minorHAnsi"/>
          <w:bCs/>
          <w:sz w:val="24"/>
          <w:szCs w:val="24"/>
        </w:rPr>
        <w:t>Kujawsko-Pomorskie Centrum Pulmonologii w Bydgoszczy, ul. Seminaryjna 1, 85-326 Bydgoszcz;</w:t>
      </w:r>
    </w:p>
    <w:p w14:paraId="1CB8E5FC" w14:textId="77777777" w:rsidR="0068071D" w:rsidRPr="00DA47AF" w:rsidRDefault="0068071D" w:rsidP="0068071D">
      <w:pPr>
        <w:pStyle w:val="Akapitzlist"/>
        <w:numPr>
          <w:ilvl w:val="0"/>
          <w:numId w:val="20"/>
        </w:numPr>
        <w:spacing w:after="0" w:line="240" w:lineRule="auto"/>
        <w:ind w:left="709" w:hanging="426"/>
        <w:contextualSpacing w:val="0"/>
        <w:jc w:val="both"/>
        <w:rPr>
          <w:rFonts w:asciiTheme="minorHAnsi" w:eastAsia="Times New Roman" w:hAnsiTheme="minorHAnsi" w:cstheme="minorHAnsi"/>
          <w:sz w:val="24"/>
          <w:szCs w:val="24"/>
        </w:rPr>
      </w:pPr>
      <w:r w:rsidRPr="00DA47AF">
        <w:rPr>
          <w:rFonts w:asciiTheme="minorHAnsi" w:eastAsia="Times New Roman" w:hAnsiTheme="minorHAnsi" w:cstheme="minorHAnsi"/>
          <w:sz w:val="24"/>
          <w:szCs w:val="24"/>
        </w:rPr>
        <w:t xml:space="preserve">kontakt z Inspektorem Ochrony Danych </w:t>
      </w:r>
      <w:r w:rsidRPr="00DA47AF">
        <w:rPr>
          <w:rFonts w:asciiTheme="minorHAnsi" w:eastAsia="Times New Roman" w:hAnsiTheme="minorHAnsi" w:cstheme="minorHAnsi"/>
          <w:bCs/>
          <w:sz w:val="24"/>
          <w:szCs w:val="24"/>
        </w:rPr>
        <w:t xml:space="preserve">Kujawsko-Pomorskiego Centrum Pulmonologii w Bydgoszczy: e-mail: </w:t>
      </w:r>
      <w:hyperlink r:id="rId11" w:history="1">
        <w:r w:rsidRPr="00DA47AF">
          <w:rPr>
            <w:rStyle w:val="Hipercze"/>
            <w:rFonts w:asciiTheme="minorHAnsi" w:eastAsia="Times New Roman" w:hAnsiTheme="minorHAnsi" w:cstheme="minorHAnsi"/>
            <w:bCs/>
            <w:sz w:val="24"/>
            <w:szCs w:val="24"/>
          </w:rPr>
          <w:t>iodo@kpcp.pl</w:t>
        </w:r>
      </w:hyperlink>
      <w:r w:rsidRPr="00DA47AF">
        <w:rPr>
          <w:rFonts w:asciiTheme="minorHAnsi" w:eastAsia="Times New Roman" w:hAnsiTheme="minorHAnsi" w:cstheme="minorHAnsi"/>
          <w:bCs/>
          <w:sz w:val="24"/>
          <w:szCs w:val="24"/>
        </w:rPr>
        <w:t>;</w:t>
      </w:r>
    </w:p>
    <w:p w14:paraId="7C5BB0DC" w14:textId="77777777" w:rsidR="0068071D" w:rsidRPr="00DA47AF" w:rsidRDefault="0068071D" w:rsidP="0068071D">
      <w:pPr>
        <w:pStyle w:val="Akapitzlist"/>
        <w:numPr>
          <w:ilvl w:val="0"/>
          <w:numId w:val="20"/>
        </w:numPr>
        <w:spacing w:after="0" w:line="240" w:lineRule="auto"/>
        <w:ind w:left="709" w:hanging="426"/>
        <w:contextualSpacing w:val="0"/>
        <w:jc w:val="both"/>
        <w:rPr>
          <w:rFonts w:asciiTheme="minorHAnsi" w:eastAsia="Times New Roman" w:hAnsiTheme="minorHAnsi" w:cstheme="minorHAnsi"/>
          <w:b/>
          <w:sz w:val="24"/>
          <w:szCs w:val="24"/>
        </w:rPr>
      </w:pPr>
      <w:r w:rsidRPr="00DA47AF">
        <w:rPr>
          <w:rFonts w:asciiTheme="minorHAnsi" w:eastAsia="Times New Roman" w:hAnsiTheme="minorHAnsi" w:cstheme="minorHAnsi"/>
          <w:sz w:val="24"/>
          <w:szCs w:val="24"/>
        </w:rPr>
        <w:t>przekazane w związku przeprowadzonym postępowaniem o udzielenie zamówienia publicznego oraz zawarciem i realizacją umowy, dane osobowe przetwarzane są na podstawie art. 6 ust. 1 lit. c</w:t>
      </w:r>
      <w:r w:rsidRPr="00DA47AF">
        <w:rPr>
          <w:rFonts w:asciiTheme="minorHAnsi" w:eastAsia="Times New Roman" w:hAnsiTheme="minorHAnsi" w:cstheme="minorHAnsi"/>
          <w:i/>
          <w:sz w:val="24"/>
          <w:szCs w:val="24"/>
        </w:rPr>
        <w:t xml:space="preserve"> </w:t>
      </w:r>
      <w:r w:rsidRPr="00DA47AF">
        <w:rPr>
          <w:rFonts w:asciiTheme="minorHAnsi" w:eastAsia="Times New Roman" w:hAnsiTheme="minorHAnsi" w:cstheme="minorHAnsi"/>
          <w:sz w:val="24"/>
          <w:szCs w:val="24"/>
        </w:rPr>
        <w:t>RODO w celu udokumentowania przeprowadzonego postępowania o udzielenie zamówienia publicznego, a także realizacji umowy</w:t>
      </w:r>
      <w:r w:rsidRPr="00DA47AF">
        <w:rPr>
          <w:rFonts w:asciiTheme="minorHAnsi" w:hAnsiTheme="minorHAnsi" w:cstheme="minorHAnsi"/>
          <w:sz w:val="24"/>
          <w:szCs w:val="24"/>
        </w:rPr>
        <w:t>;</w:t>
      </w:r>
    </w:p>
    <w:p w14:paraId="649CF097" w14:textId="77777777" w:rsidR="0068071D" w:rsidRPr="00DA47AF" w:rsidRDefault="0068071D" w:rsidP="0068071D">
      <w:pPr>
        <w:pStyle w:val="Akapitzlist"/>
        <w:numPr>
          <w:ilvl w:val="0"/>
          <w:numId w:val="20"/>
        </w:numPr>
        <w:spacing w:after="0" w:line="240" w:lineRule="auto"/>
        <w:ind w:left="709" w:hanging="426"/>
        <w:jc w:val="both"/>
        <w:rPr>
          <w:rFonts w:asciiTheme="minorHAnsi" w:eastAsia="Times New Roman" w:hAnsiTheme="minorHAnsi" w:cstheme="minorHAnsi"/>
          <w:strike/>
          <w:color w:val="00B0F0"/>
          <w:sz w:val="24"/>
          <w:szCs w:val="24"/>
        </w:rPr>
      </w:pPr>
      <w:r w:rsidRPr="00DA47AF">
        <w:rPr>
          <w:rFonts w:asciiTheme="minorHAnsi" w:eastAsia="Times New Roman" w:hAnsiTheme="minorHAnsi" w:cstheme="minorHAnsi"/>
          <w:sz w:val="24"/>
          <w:szCs w:val="24"/>
        </w:rPr>
        <w:t>odbiorcami przekazanych przez Wykonawcę danych osobowych są osoby lub podmioty, którym udostępniona zostanie dokumentacja postępowania na podstawie obowiązujących przepisów prawa, a także osoby wykonujące w imieniu Zamawiającego czynności związane z prowadzeniem postępowania, a następnie realizacją zawartej umowy;</w:t>
      </w:r>
      <w:r w:rsidRPr="00DA47AF">
        <w:rPr>
          <w:rFonts w:asciiTheme="minorHAnsi" w:eastAsia="Times New Roman" w:hAnsiTheme="minorHAnsi" w:cstheme="minorHAnsi"/>
          <w:strike/>
          <w:sz w:val="24"/>
          <w:szCs w:val="24"/>
        </w:rPr>
        <w:t xml:space="preserve">  </w:t>
      </w:r>
    </w:p>
    <w:p w14:paraId="73C6B6AE" w14:textId="77777777" w:rsidR="0068071D" w:rsidRPr="00DA47AF" w:rsidRDefault="0068071D" w:rsidP="0068071D">
      <w:pPr>
        <w:pStyle w:val="Akapitzlist"/>
        <w:numPr>
          <w:ilvl w:val="0"/>
          <w:numId w:val="20"/>
        </w:numPr>
        <w:spacing w:after="0" w:line="240" w:lineRule="auto"/>
        <w:ind w:left="709" w:hanging="426"/>
        <w:jc w:val="both"/>
        <w:rPr>
          <w:rFonts w:asciiTheme="minorHAnsi" w:eastAsia="Times New Roman" w:hAnsiTheme="minorHAnsi" w:cstheme="minorHAnsi"/>
          <w:color w:val="00B0F0"/>
          <w:sz w:val="24"/>
          <w:szCs w:val="24"/>
        </w:rPr>
      </w:pPr>
      <w:r w:rsidRPr="00DA47AF">
        <w:rPr>
          <w:rFonts w:asciiTheme="minorHAnsi" w:eastAsia="Times New Roman" w:hAnsiTheme="minorHAnsi" w:cstheme="minorHAnsi"/>
          <w:sz w:val="24"/>
          <w:szCs w:val="24"/>
        </w:rPr>
        <w:t>przekazane przez Wykonawcę dane osobowe będą przechowywane przez okres 4 lat od dnia zakończenia postępowania o udzielenie zamówienia, a jeżeli czas trwania umowy przekracza 4 lata, okres przechowywania obejmuje cały czas trwania umowy, ponadto umowy przechowywane są przez okres określony w Instrukcji Archiwalnej KPCP zatwierdzonej przez Archiwum Państwowe w Bydgoszczy;</w:t>
      </w:r>
    </w:p>
    <w:p w14:paraId="295B2BA5" w14:textId="77777777" w:rsidR="0068071D" w:rsidRPr="00DA47AF" w:rsidRDefault="0068071D" w:rsidP="0068071D">
      <w:pPr>
        <w:pStyle w:val="Akapitzlist"/>
        <w:numPr>
          <w:ilvl w:val="0"/>
          <w:numId w:val="20"/>
        </w:numPr>
        <w:spacing w:after="0" w:line="240" w:lineRule="auto"/>
        <w:ind w:left="709" w:hanging="426"/>
        <w:jc w:val="both"/>
        <w:rPr>
          <w:rFonts w:asciiTheme="minorHAnsi" w:eastAsia="Times New Roman" w:hAnsiTheme="minorHAnsi" w:cstheme="minorHAnsi"/>
          <w:b/>
          <w:i/>
          <w:sz w:val="24"/>
          <w:szCs w:val="24"/>
        </w:rPr>
      </w:pPr>
      <w:r w:rsidRPr="00DA47AF">
        <w:rPr>
          <w:rFonts w:asciiTheme="minorHAnsi" w:eastAsia="Times New Roman" w:hAnsiTheme="minorHAnsi" w:cstheme="minorHAnsi"/>
          <w:sz w:val="24"/>
          <w:szCs w:val="24"/>
        </w:rPr>
        <w:t>obowiązek podania przez Wykonawcę będącego osobą fizyczną oraz osoby fizyczne reprezentujące Wykonawcę danych osobowych jest wymogiem związanym z udziałem w postępowaniu o udzielenie zamówienia publicznego i jest warunkiem udziału w nim, a następnie realizacji umowy;</w:t>
      </w:r>
      <w:r w:rsidRPr="00DA47AF">
        <w:rPr>
          <w:rFonts w:asciiTheme="minorHAnsi" w:eastAsia="Times New Roman" w:hAnsiTheme="minorHAnsi" w:cstheme="minorHAnsi"/>
          <w:strike/>
          <w:sz w:val="24"/>
          <w:szCs w:val="24"/>
        </w:rPr>
        <w:t xml:space="preserve">  </w:t>
      </w:r>
    </w:p>
    <w:p w14:paraId="29A62B4A" w14:textId="77777777" w:rsidR="0068071D" w:rsidRPr="00DA47AF" w:rsidRDefault="0068071D" w:rsidP="0068071D">
      <w:pPr>
        <w:pStyle w:val="Akapitzlist"/>
        <w:numPr>
          <w:ilvl w:val="0"/>
          <w:numId w:val="20"/>
        </w:numPr>
        <w:spacing w:after="0" w:line="240" w:lineRule="auto"/>
        <w:ind w:left="709" w:hanging="426"/>
        <w:jc w:val="both"/>
        <w:rPr>
          <w:rFonts w:asciiTheme="minorHAnsi" w:hAnsiTheme="minorHAnsi" w:cstheme="minorHAnsi"/>
          <w:sz w:val="24"/>
          <w:szCs w:val="24"/>
        </w:rPr>
      </w:pPr>
      <w:r w:rsidRPr="00DA47AF">
        <w:rPr>
          <w:rFonts w:asciiTheme="minorHAnsi" w:eastAsia="Times New Roman" w:hAnsiTheme="minorHAnsi" w:cstheme="minorHAnsi"/>
          <w:sz w:val="24"/>
          <w:szCs w:val="24"/>
        </w:rPr>
        <w:t>w odniesieniu do przekazanych przez Wykonawcę danych osobowych decyzje nie będą podejmowane w sposób zautomatyzowany, stosowanie do art. 22 RODO;</w:t>
      </w:r>
    </w:p>
    <w:p w14:paraId="66D78142" w14:textId="77777777" w:rsidR="0068071D" w:rsidRPr="00DA47AF" w:rsidRDefault="0068071D" w:rsidP="0068071D">
      <w:pPr>
        <w:pStyle w:val="Akapitzlist"/>
        <w:numPr>
          <w:ilvl w:val="0"/>
          <w:numId w:val="20"/>
        </w:numPr>
        <w:spacing w:after="0" w:line="240" w:lineRule="auto"/>
        <w:ind w:left="709" w:hanging="426"/>
        <w:jc w:val="both"/>
        <w:rPr>
          <w:rFonts w:asciiTheme="minorHAnsi" w:eastAsia="Times New Roman" w:hAnsiTheme="minorHAnsi" w:cstheme="minorHAnsi"/>
          <w:color w:val="00B0F0"/>
          <w:sz w:val="24"/>
          <w:szCs w:val="24"/>
        </w:rPr>
      </w:pPr>
      <w:r w:rsidRPr="00DA47AF">
        <w:rPr>
          <w:rFonts w:asciiTheme="minorHAnsi" w:eastAsia="Times New Roman" w:hAnsiTheme="minorHAnsi" w:cstheme="minorHAnsi"/>
          <w:sz w:val="24"/>
          <w:szCs w:val="24"/>
        </w:rPr>
        <w:lastRenderedPageBreak/>
        <w:t>osoba, której dane dotyczą posiada:</w:t>
      </w:r>
    </w:p>
    <w:p w14:paraId="7486B6D6" w14:textId="77777777" w:rsidR="0068071D" w:rsidRPr="00DA47AF" w:rsidRDefault="0068071D" w:rsidP="0068071D">
      <w:pPr>
        <w:pStyle w:val="Akapitzlist"/>
        <w:numPr>
          <w:ilvl w:val="0"/>
          <w:numId w:val="21"/>
        </w:numPr>
        <w:spacing w:after="0" w:line="240" w:lineRule="auto"/>
        <w:ind w:left="709" w:hanging="283"/>
        <w:jc w:val="both"/>
        <w:rPr>
          <w:rFonts w:asciiTheme="minorHAnsi" w:eastAsia="Times New Roman" w:hAnsiTheme="minorHAnsi" w:cstheme="minorHAnsi"/>
          <w:color w:val="00B0F0"/>
          <w:sz w:val="24"/>
          <w:szCs w:val="24"/>
        </w:rPr>
      </w:pPr>
      <w:r w:rsidRPr="00DA47AF">
        <w:rPr>
          <w:rFonts w:asciiTheme="minorHAnsi" w:eastAsia="Times New Roman" w:hAnsiTheme="minorHAnsi" w:cstheme="minorHAnsi"/>
          <w:sz w:val="24"/>
          <w:szCs w:val="24"/>
        </w:rPr>
        <w:t>na podstawie art. 15 RODO prawo dostępu do danych osobowych;</w:t>
      </w:r>
    </w:p>
    <w:p w14:paraId="6F21253A" w14:textId="77777777" w:rsidR="0068071D" w:rsidRPr="00DA47AF" w:rsidRDefault="0068071D" w:rsidP="0068071D">
      <w:pPr>
        <w:pStyle w:val="Akapitzlist"/>
        <w:numPr>
          <w:ilvl w:val="0"/>
          <w:numId w:val="21"/>
        </w:numPr>
        <w:spacing w:after="0" w:line="240" w:lineRule="auto"/>
        <w:ind w:left="709" w:hanging="283"/>
        <w:jc w:val="both"/>
        <w:rPr>
          <w:rFonts w:asciiTheme="minorHAnsi" w:eastAsia="Times New Roman" w:hAnsiTheme="minorHAnsi" w:cstheme="minorHAnsi"/>
          <w:sz w:val="24"/>
          <w:szCs w:val="24"/>
        </w:rPr>
      </w:pPr>
      <w:r w:rsidRPr="00DA47AF">
        <w:rPr>
          <w:rFonts w:asciiTheme="minorHAnsi" w:eastAsia="Times New Roman" w:hAnsiTheme="minorHAnsi" w:cstheme="minorHAnsi"/>
          <w:sz w:val="24"/>
          <w:szCs w:val="24"/>
        </w:rPr>
        <w:t>na podstawie art. 16 RODO prawo do sprostowania danych osobowych</w:t>
      </w:r>
      <w:r w:rsidRPr="00DA47AF">
        <w:rPr>
          <w:rFonts w:asciiTheme="minorHAnsi" w:eastAsia="Times New Roman" w:hAnsiTheme="minorHAnsi" w:cstheme="minorHAnsi"/>
          <w:b/>
          <w:sz w:val="24"/>
          <w:szCs w:val="24"/>
          <w:vertAlign w:val="superscript"/>
        </w:rPr>
        <w:t>*</w:t>
      </w:r>
      <w:r w:rsidRPr="00DA47AF">
        <w:rPr>
          <w:rFonts w:asciiTheme="minorHAnsi" w:eastAsia="Times New Roman" w:hAnsiTheme="minorHAnsi" w:cstheme="minorHAnsi"/>
          <w:sz w:val="24"/>
          <w:szCs w:val="24"/>
        </w:rPr>
        <w:t>;</w:t>
      </w:r>
    </w:p>
    <w:p w14:paraId="659E1B14" w14:textId="77777777" w:rsidR="0068071D" w:rsidRPr="00DA47AF" w:rsidRDefault="0068071D" w:rsidP="0068071D">
      <w:pPr>
        <w:pStyle w:val="Akapitzlist"/>
        <w:numPr>
          <w:ilvl w:val="0"/>
          <w:numId w:val="21"/>
        </w:numPr>
        <w:spacing w:after="0" w:line="240" w:lineRule="auto"/>
        <w:ind w:left="709" w:hanging="283"/>
        <w:jc w:val="both"/>
        <w:rPr>
          <w:rFonts w:asciiTheme="minorHAnsi" w:eastAsia="Times New Roman" w:hAnsiTheme="minorHAnsi" w:cstheme="minorHAnsi"/>
          <w:sz w:val="24"/>
          <w:szCs w:val="24"/>
        </w:rPr>
      </w:pPr>
      <w:r w:rsidRPr="00DA47AF">
        <w:rPr>
          <w:rFonts w:asciiTheme="minorHAnsi" w:eastAsia="Times New Roman" w:hAnsiTheme="minorHAnsi" w:cstheme="minorHAnsi"/>
          <w:sz w:val="24"/>
          <w:szCs w:val="24"/>
        </w:rPr>
        <w:t>na podstawie art. 18 RODO prawo żądania od administratora ograniczenia przetwarzania danych osobowych z zastrzeżeniem przypadków, o których mowa</w:t>
      </w:r>
      <w:r w:rsidRPr="00DA47AF">
        <w:rPr>
          <w:rFonts w:asciiTheme="minorHAnsi" w:eastAsia="Times New Roman" w:hAnsiTheme="minorHAnsi" w:cstheme="minorHAnsi"/>
          <w:sz w:val="24"/>
          <w:szCs w:val="24"/>
        </w:rPr>
        <w:br/>
        <w:t xml:space="preserve">w art. 18 ust. 2 RODO **;  </w:t>
      </w:r>
    </w:p>
    <w:p w14:paraId="7D81B597" w14:textId="77777777" w:rsidR="0068071D" w:rsidRPr="00F95096" w:rsidRDefault="0068071D" w:rsidP="0068071D">
      <w:pPr>
        <w:pStyle w:val="Akapitzlist"/>
        <w:numPr>
          <w:ilvl w:val="0"/>
          <w:numId w:val="21"/>
        </w:numPr>
        <w:spacing w:after="0" w:line="240" w:lineRule="auto"/>
        <w:ind w:left="709" w:hanging="283"/>
        <w:jc w:val="both"/>
        <w:rPr>
          <w:rFonts w:asciiTheme="minorHAnsi" w:eastAsia="Times New Roman" w:hAnsiTheme="minorHAnsi" w:cstheme="minorHAnsi"/>
          <w:i/>
          <w:color w:val="00B0F0"/>
          <w:sz w:val="24"/>
          <w:szCs w:val="24"/>
        </w:rPr>
      </w:pPr>
      <w:r w:rsidRPr="00DA47AF">
        <w:rPr>
          <w:rFonts w:asciiTheme="minorHAnsi" w:eastAsia="Times New Roman" w:hAnsiTheme="minorHAnsi" w:cstheme="minorHAnsi"/>
          <w:sz w:val="24"/>
          <w:szCs w:val="24"/>
        </w:rPr>
        <w:t>prawo do wniesienia skargi do Prezesa Urzędu Ochrony Danych Osobowych;</w:t>
      </w:r>
    </w:p>
    <w:p w14:paraId="74204E33" w14:textId="77777777" w:rsidR="00F95096" w:rsidRPr="00DA47AF" w:rsidRDefault="00F95096" w:rsidP="00F95096">
      <w:pPr>
        <w:pStyle w:val="Akapitzlist"/>
        <w:spacing w:after="0" w:line="240" w:lineRule="auto"/>
        <w:ind w:left="709"/>
        <w:jc w:val="both"/>
        <w:rPr>
          <w:rFonts w:asciiTheme="minorHAnsi" w:eastAsia="Times New Roman" w:hAnsiTheme="minorHAnsi" w:cstheme="minorHAnsi"/>
          <w:i/>
          <w:color w:val="00B0F0"/>
          <w:sz w:val="24"/>
          <w:szCs w:val="24"/>
        </w:rPr>
      </w:pPr>
    </w:p>
    <w:p w14:paraId="1664ED8C" w14:textId="77777777" w:rsidR="0068071D" w:rsidRPr="00DA47AF" w:rsidRDefault="0068071D" w:rsidP="0068071D">
      <w:pPr>
        <w:pStyle w:val="Akapitzlist"/>
        <w:numPr>
          <w:ilvl w:val="0"/>
          <w:numId w:val="20"/>
        </w:numPr>
        <w:spacing w:after="0" w:line="240" w:lineRule="auto"/>
        <w:ind w:left="709" w:hanging="426"/>
        <w:jc w:val="both"/>
        <w:rPr>
          <w:rFonts w:asciiTheme="minorHAnsi" w:eastAsia="Times New Roman" w:hAnsiTheme="minorHAnsi" w:cstheme="minorHAnsi"/>
          <w:i/>
          <w:color w:val="00B0F0"/>
          <w:sz w:val="24"/>
          <w:szCs w:val="24"/>
        </w:rPr>
      </w:pPr>
      <w:r w:rsidRPr="00DA47AF">
        <w:rPr>
          <w:rFonts w:asciiTheme="minorHAnsi" w:eastAsia="Times New Roman" w:hAnsiTheme="minorHAnsi" w:cstheme="minorHAnsi"/>
          <w:sz w:val="24"/>
          <w:szCs w:val="24"/>
        </w:rPr>
        <w:t>osobie, której dane dotyczą nie przysługuje:</w:t>
      </w:r>
    </w:p>
    <w:p w14:paraId="38F9C071" w14:textId="77777777" w:rsidR="0068071D" w:rsidRPr="00DA47AF" w:rsidRDefault="0068071D" w:rsidP="0068071D">
      <w:pPr>
        <w:pStyle w:val="Akapitzlist"/>
        <w:numPr>
          <w:ilvl w:val="0"/>
          <w:numId w:val="22"/>
        </w:numPr>
        <w:spacing w:after="0" w:line="240" w:lineRule="auto"/>
        <w:ind w:left="709" w:hanging="283"/>
        <w:jc w:val="both"/>
        <w:rPr>
          <w:rFonts w:asciiTheme="minorHAnsi" w:eastAsia="Times New Roman" w:hAnsiTheme="minorHAnsi" w:cstheme="minorHAnsi"/>
          <w:i/>
          <w:color w:val="00B0F0"/>
          <w:sz w:val="24"/>
          <w:szCs w:val="24"/>
        </w:rPr>
      </w:pPr>
      <w:r w:rsidRPr="00DA47AF">
        <w:rPr>
          <w:rFonts w:asciiTheme="minorHAnsi" w:eastAsia="Times New Roman" w:hAnsiTheme="minorHAnsi" w:cstheme="minorHAnsi"/>
          <w:sz w:val="24"/>
          <w:szCs w:val="24"/>
        </w:rPr>
        <w:t>prawo do usunięcia danych osobowych;</w:t>
      </w:r>
    </w:p>
    <w:p w14:paraId="60588BCF" w14:textId="77777777" w:rsidR="0068071D" w:rsidRPr="00DA47AF" w:rsidRDefault="0068071D" w:rsidP="0068071D">
      <w:pPr>
        <w:pStyle w:val="Akapitzlist"/>
        <w:numPr>
          <w:ilvl w:val="0"/>
          <w:numId w:val="22"/>
        </w:numPr>
        <w:spacing w:after="0" w:line="240" w:lineRule="auto"/>
        <w:ind w:left="709" w:hanging="283"/>
        <w:jc w:val="both"/>
        <w:rPr>
          <w:rFonts w:asciiTheme="minorHAnsi" w:eastAsia="Times New Roman" w:hAnsiTheme="minorHAnsi" w:cstheme="minorHAnsi"/>
          <w:b/>
          <w:i/>
          <w:sz w:val="24"/>
          <w:szCs w:val="24"/>
        </w:rPr>
      </w:pPr>
      <w:r w:rsidRPr="00DA47AF">
        <w:rPr>
          <w:rFonts w:asciiTheme="minorHAnsi" w:eastAsia="Times New Roman" w:hAnsiTheme="minorHAnsi" w:cstheme="minorHAnsi"/>
          <w:sz w:val="24"/>
          <w:szCs w:val="24"/>
        </w:rPr>
        <w:t>prawo do przenoszenia danych osobowych, o którym mowa w art. 20 RODO;</w:t>
      </w:r>
    </w:p>
    <w:p w14:paraId="3FF87F75" w14:textId="77777777" w:rsidR="0068071D" w:rsidRPr="00DA47AF" w:rsidRDefault="0068071D" w:rsidP="0068071D">
      <w:pPr>
        <w:spacing w:line="240" w:lineRule="auto"/>
        <w:ind w:left="709" w:hanging="283"/>
        <w:jc w:val="both"/>
        <w:rPr>
          <w:rFonts w:cstheme="minorHAnsi"/>
          <w:sz w:val="24"/>
          <w:szCs w:val="24"/>
          <w:u w:val="single"/>
        </w:rPr>
      </w:pPr>
      <w:r w:rsidRPr="00DA47AF">
        <w:rPr>
          <w:rFonts w:cstheme="minorHAnsi"/>
          <w:sz w:val="24"/>
          <w:szCs w:val="24"/>
        </w:rPr>
        <w:t>-   prawo sprzeciwu wobec przetwarzania danych osobowych.</w:t>
      </w:r>
    </w:p>
    <w:p w14:paraId="3B3E7DA0" w14:textId="77777777" w:rsidR="0068071D" w:rsidRPr="00DA47AF" w:rsidRDefault="0068071D" w:rsidP="0068071D">
      <w:pPr>
        <w:pStyle w:val="Akapitzlist"/>
        <w:spacing w:after="0" w:line="240" w:lineRule="auto"/>
        <w:ind w:left="426"/>
        <w:jc w:val="both"/>
        <w:rPr>
          <w:rFonts w:asciiTheme="minorHAnsi" w:hAnsiTheme="minorHAnsi" w:cstheme="minorHAnsi"/>
          <w:i/>
          <w:sz w:val="20"/>
          <w:szCs w:val="20"/>
        </w:rPr>
      </w:pPr>
      <w:r w:rsidRPr="00DA47AF">
        <w:rPr>
          <w:rFonts w:asciiTheme="minorHAnsi" w:hAnsiTheme="minorHAnsi" w:cstheme="minorHAnsi"/>
          <w:b/>
          <w:i/>
          <w:sz w:val="20"/>
          <w:szCs w:val="20"/>
          <w:vertAlign w:val="superscript"/>
        </w:rPr>
        <w:t>*</w:t>
      </w:r>
      <w:r w:rsidRPr="00DA47AF">
        <w:rPr>
          <w:rFonts w:asciiTheme="minorHAnsi" w:hAnsiTheme="minorHAnsi" w:cstheme="minorHAnsi"/>
          <w:b/>
          <w:i/>
          <w:sz w:val="20"/>
          <w:szCs w:val="20"/>
        </w:rPr>
        <w:t>Wyjaśnienie:</w:t>
      </w:r>
      <w:r w:rsidRPr="00DA47AF">
        <w:rPr>
          <w:rFonts w:asciiTheme="minorHAnsi" w:hAnsiTheme="minorHAnsi" w:cstheme="minorHAnsi"/>
          <w:i/>
          <w:sz w:val="20"/>
          <w:szCs w:val="20"/>
        </w:rPr>
        <w:t xml:space="preserve"> </w:t>
      </w:r>
      <w:r w:rsidRPr="00DA47AF">
        <w:rPr>
          <w:rFonts w:asciiTheme="minorHAnsi" w:eastAsia="Times New Roman" w:hAnsiTheme="minorHAnsi" w:cstheme="minorHAnsi"/>
          <w:i/>
          <w:sz w:val="20"/>
          <w:szCs w:val="20"/>
        </w:rPr>
        <w:t xml:space="preserve">skorzystanie z prawa do sprostowania nie może skutkować zmianą </w:t>
      </w:r>
      <w:r w:rsidRPr="00DA47AF">
        <w:rPr>
          <w:rFonts w:asciiTheme="minorHAnsi" w:hAnsiTheme="minorHAnsi" w:cstheme="minorHAnsi"/>
          <w:i/>
          <w:sz w:val="20"/>
          <w:szCs w:val="20"/>
        </w:rPr>
        <w:t>wyniku procedury</w:t>
      </w:r>
      <w:r w:rsidRPr="00DA47AF">
        <w:rPr>
          <w:rFonts w:asciiTheme="minorHAnsi" w:hAnsiTheme="minorHAnsi" w:cstheme="minorHAnsi"/>
          <w:i/>
          <w:sz w:val="20"/>
          <w:szCs w:val="20"/>
        </w:rPr>
        <w:br/>
        <w:t>konkursowej ani zmianą postanowień umowy w zakresie niezgodnym z warunkami tej procedury oraz</w:t>
      </w:r>
      <w:r w:rsidRPr="00DA47AF">
        <w:rPr>
          <w:rFonts w:asciiTheme="minorHAnsi" w:hAnsiTheme="minorHAnsi" w:cstheme="minorHAnsi"/>
          <w:i/>
          <w:sz w:val="20"/>
          <w:szCs w:val="20"/>
        </w:rPr>
        <w:br/>
        <w:t>nie może naruszać integralności protokołu oraz jego załączników.</w:t>
      </w:r>
    </w:p>
    <w:p w14:paraId="67663FF6" w14:textId="77777777" w:rsidR="0068071D" w:rsidRPr="00DA47AF" w:rsidRDefault="0068071D" w:rsidP="0068071D">
      <w:pPr>
        <w:pStyle w:val="Akapitzlist"/>
        <w:spacing w:after="0" w:line="240" w:lineRule="auto"/>
        <w:ind w:left="426"/>
        <w:jc w:val="both"/>
        <w:rPr>
          <w:rFonts w:asciiTheme="minorHAnsi" w:hAnsiTheme="minorHAnsi" w:cstheme="minorHAnsi"/>
          <w:i/>
          <w:sz w:val="20"/>
          <w:szCs w:val="20"/>
        </w:rPr>
      </w:pPr>
    </w:p>
    <w:p w14:paraId="58B09C3A" w14:textId="77777777" w:rsidR="0068071D" w:rsidRPr="00DA47AF" w:rsidRDefault="0068071D" w:rsidP="0068071D">
      <w:pPr>
        <w:pStyle w:val="Akapitzlist"/>
        <w:spacing w:after="0" w:line="240" w:lineRule="auto"/>
        <w:ind w:left="426"/>
        <w:jc w:val="both"/>
        <w:rPr>
          <w:rFonts w:asciiTheme="minorHAnsi" w:eastAsia="Times New Roman" w:hAnsiTheme="minorHAnsi" w:cstheme="minorHAnsi"/>
          <w:i/>
          <w:sz w:val="20"/>
          <w:szCs w:val="20"/>
        </w:rPr>
      </w:pPr>
      <w:r w:rsidRPr="00DA47AF">
        <w:rPr>
          <w:rFonts w:asciiTheme="minorHAnsi" w:hAnsiTheme="minorHAnsi" w:cstheme="minorHAnsi"/>
          <w:b/>
          <w:i/>
          <w:sz w:val="20"/>
          <w:szCs w:val="20"/>
          <w:vertAlign w:val="superscript"/>
        </w:rPr>
        <w:t xml:space="preserve">** </w:t>
      </w:r>
      <w:r w:rsidRPr="00DA47AF">
        <w:rPr>
          <w:rFonts w:asciiTheme="minorHAnsi" w:hAnsiTheme="minorHAnsi" w:cstheme="minorHAnsi"/>
          <w:b/>
          <w:i/>
          <w:sz w:val="20"/>
          <w:szCs w:val="20"/>
        </w:rPr>
        <w:t>Wyjaśnienie:</w:t>
      </w:r>
      <w:r w:rsidRPr="00DA47AF">
        <w:rPr>
          <w:rFonts w:asciiTheme="minorHAnsi" w:hAnsiTheme="minorHAnsi" w:cstheme="minorHAnsi"/>
          <w:i/>
          <w:sz w:val="20"/>
          <w:szCs w:val="20"/>
        </w:rPr>
        <w:t xml:space="preserve"> prawo do ograniczenia przetwarzania nie ma zastosowania w odniesieniu</w:t>
      </w:r>
      <w:r w:rsidRPr="00DA47AF">
        <w:rPr>
          <w:rFonts w:asciiTheme="minorHAnsi" w:hAnsiTheme="minorHAnsi" w:cstheme="minorHAnsi"/>
          <w:i/>
          <w:sz w:val="20"/>
          <w:szCs w:val="20"/>
        </w:rPr>
        <w:br/>
        <w:t xml:space="preserve"> do </w:t>
      </w:r>
      <w:r w:rsidRPr="00DA47AF">
        <w:rPr>
          <w:rFonts w:asciiTheme="minorHAnsi" w:eastAsia="Times New Roman" w:hAnsiTheme="minorHAnsi" w:cstheme="minorHAnsi"/>
          <w:i/>
          <w:sz w:val="20"/>
          <w:szCs w:val="20"/>
        </w:rPr>
        <w:t>przechowywania, w celu zapewnienia korzystania ze środków ochrony prawnej lub w celu ochrony praw innej osoby fizycznej lub prawnej, lub z uwagi na ważne względy interesu publicznego Unii Europejskiej lub państwa członkowskiego.</w:t>
      </w:r>
    </w:p>
    <w:p w14:paraId="0A665170" w14:textId="77777777" w:rsidR="006F1665" w:rsidRPr="0057279F" w:rsidRDefault="006F1665" w:rsidP="009D1C08">
      <w:pPr>
        <w:pStyle w:val="Akapitzlist"/>
        <w:spacing w:after="0" w:line="240" w:lineRule="auto"/>
        <w:ind w:left="426"/>
        <w:jc w:val="both"/>
        <w:rPr>
          <w:rFonts w:asciiTheme="minorHAnsi" w:eastAsia="Times New Roman" w:hAnsiTheme="minorHAnsi" w:cstheme="minorHAnsi"/>
          <w:i/>
          <w:sz w:val="20"/>
          <w:szCs w:val="20"/>
        </w:rPr>
      </w:pPr>
    </w:p>
    <w:p w14:paraId="124EEC8A" w14:textId="77777777" w:rsidR="00F04F8D" w:rsidRPr="0057279F" w:rsidRDefault="00F04F8D" w:rsidP="00794A2B">
      <w:pPr>
        <w:pStyle w:val="NormalnyWeb"/>
        <w:numPr>
          <w:ilvl w:val="0"/>
          <w:numId w:val="1"/>
        </w:numPr>
        <w:spacing w:after="0" w:line="240" w:lineRule="auto"/>
        <w:rPr>
          <w:rFonts w:asciiTheme="minorHAnsi" w:hAnsiTheme="minorHAnsi" w:cstheme="minorHAnsi"/>
          <w:b/>
        </w:rPr>
      </w:pPr>
      <w:r w:rsidRPr="0057279F">
        <w:rPr>
          <w:rFonts w:asciiTheme="minorHAnsi" w:hAnsiTheme="minorHAnsi" w:cstheme="minorHAnsi"/>
          <w:b/>
        </w:rPr>
        <w:t xml:space="preserve">Załączniki: </w:t>
      </w:r>
    </w:p>
    <w:p w14:paraId="78D51C1B" w14:textId="77777777" w:rsidR="00062A4B" w:rsidRPr="0057279F" w:rsidRDefault="00062A4B" w:rsidP="00062A4B">
      <w:pPr>
        <w:numPr>
          <w:ilvl w:val="0"/>
          <w:numId w:val="13"/>
        </w:numPr>
        <w:tabs>
          <w:tab w:val="num" w:pos="851"/>
        </w:tabs>
        <w:spacing w:after="0" w:line="240" w:lineRule="auto"/>
        <w:jc w:val="both"/>
        <w:rPr>
          <w:rFonts w:cstheme="minorHAnsi"/>
          <w:color w:val="000000"/>
          <w:sz w:val="24"/>
          <w:szCs w:val="24"/>
        </w:rPr>
      </w:pPr>
      <w:r w:rsidRPr="0057279F">
        <w:rPr>
          <w:rFonts w:cstheme="minorHAnsi"/>
          <w:color w:val="000000"/>
          <w:sz w:val="24"/>
          <w:szCs w:val="24"/>
        </w:rPr>
        <w:t>Opis przedmiotu zamówienia (zał. nr 1)</w:t>
      </w:r>
    </w:p>
    <w:p w14:paraId="22A43DEF" w14:textId="77777777" w:rsidR="00062A4B" w:rsidRPr="0057279F" w:rsidRDefault="00062A4B" w:rsidP="00062A4B">
      <w:pPr>
        <w:numPr>
          <w:ilvl w:val="0"/>
          <w:numId w:val="13"/>
        </w:numPr>
        <w:tabs>
          <w:tab w:val="num" w:pos="851"/>
        </w:tabs>
        <w:spacing w:after="0" w:line="240" w:lineRule="auto"/>
        <w:jc w:val="both"/>
        <w:rPr>
          <w:rFonts w:cstheme="minorHAnsi"/>
          <w:color w:val="000000"/>
          <w:sz w:val="24"/>
          <w:szCs w:val="24"/>
        </w:rPr>
      </w:pPr>
      <w:r w:rsidRPr="0057279F">
        <w:rPr>
          <w:rFonts w:cstheme="minorHAnsi"/>
          <w:color w:val="000000"/>
          <w:sz w:val="24"/>
          <w:szCs w:val="24"/>
        </w:rPr>
        <w:t>Formularz oferty (zał. nr 2)</w:t>
      </w:r>
    </w:p>
    <w:p w14:paraId="11E8B2B3" w14:textId="77777777" w:rsidR="00062A4B" w:rsidRPr="0057279F" w:rsidRDefault="00062A4B" w:rsidP="00062A4B">
      <w:pPr>
        <w:numPr>
          <w:ilvl w:val="0"/>
          <w:numId w:val="13"/>
        </w:numPr>
        <w:tabs>
          <w:tab w:val="num" w:pos="851"/>
        </w:tabs>
        <w:spacing w:after="0" w:line="240" w:lineRule="auto"/>
        <w:jc w:val="both"/>
        <w:rPr>
          <w:rFonts w:cstheme="minorHAnsi"/>
          <w:color w:val="000000"/>
          <w:sz w:val="24"/>
          <w:szCs w:val="24"/>
        </w:rPr>
      </w:pPr>
      <w:r w:rsidRPr="0057279F">
        <w:rPr>
          <w:rFonts w:cstheme="minorHAnsi"/>
          <w:color w:val="000000"/>
          <w:sz w:val="24"/>
          <w:szCs w:val="24"/>
        </w:rPr>
        <w:t xml:space="preserve">Wykaz </w:t>
      </w:r>
      <w:r w:rsidR="00062FAE">
        <w:rPr>
          <w:rFonts w:cstheme="minorHAnsi"/>
          <w:color w:val="000000"/>
          <w:sz w:val="24"/>
          <w:szCs w:val="24"/>
        </w:rPr>
        <w:t>usług</w:t>
      </w:r>
      <w:r w:rsidRPr="0057279F">
        <w:rPr>
          <w:rFonts w:cstheme="minorHAnsi"/>
          <w:color w:val="000000"/>
          <w:sz w:val="24"/>
          <w:szCs w:val="24"/>
        </w:rPr>
        <w:t xml:space="preserve"> (zał. nr 3)</w:t>
      </w:r>
    </w:p>
    <w:p w14:paraId="271C2B56" w14:textId="77777777" w:rsidR="00062A4B" w:rsidRPr="0057279F" w:rsidRDefault="00062A4B" w:rsidP="00062A4B">
      <w:pPr>
        <w:numPr>
          <w:ilvl w:val="0"/>
          <w:numId w:val="13"/>
        </w:numPr>
        <w:tabs>
          <w:tab w:val="num" w:pos="851"/>
        </w:tabs>
        <w:spacing w:after="0" w:line="240" w:lineRule="auto"/>
        <w:jc w:val="both"/>
        <w:rPr>
          <w:rFonts w:cstheme="minorHAnsi"/>
          <w:color w:val="000000"/>
          <w:sz w:val="24"/>
          <w:szCs w:val="24"/>
        </w:rPr>
      </w:pPr>
      <w:r w:rsidRPr="0057279F">
        <w:rPr>
          <w:rFonts w:cstheme="minorHAnsi"/>
          <w:color w:val="000000"/>
          <w:sz w:val="24"/>
          <w:szCs w:val="24"/>
        </w:rPr>
        <w:t>Wykaz osób (zał. nr 4)</w:t>
      </w:r>
    </w:p>
    <w:p w14:paraId="7EB73F75" w14:textId="77777777" w:rsidR="00062A4B" w:rsidRPr="0057279F" w:rsidRDefault="00062A4B" w:rsidP="00062A4B">
      <w:pPr>
        <w:numPr>
          <w:ilvl w:val="0"/>
          <w:numId w:val="13"/>
        </w:numPr>
        <w:tabs>
          <w:tab w:val="num" w:pos="851"/>
        </w:tabs>
        <w:spacing w:after="0" w:line="240" w:lineRule="auto"/>
        <w:jc w:val="both"/>
        <w:rPr>
          <w:rFonts w:cstheme="minorHAnsi"/>
          <w:color w:val="000000"/>
          <w:sz w:val="24"/>
          <w:szCs w:val="24"/>
        </w:rPr>
      </w:pPr>
      <w:r w:rsidRPr="0057279F">
        <w:rPr>
          <w:rFonts w:cstheme="minorHAnsi"/>
          <w:color w:val="000000"/>
          <w:sz w:val="24"/>
          <w:szCs w:val="24"/>
        </w:rPr>
        <w:t>Projekt umowy (zał. nr 5)</w:t>
      </w:r>
    </w:p>
    <w:p w14:paraId="570A54B4" w14:textId="77777777" w:rsidR="00EF0170" w:rsidRPr="0057279F" w:rsidRDefault="00EF0170" w:rsidP="00EF0170">
      <w:pPr>
        <w:pStyle w:val="Akapitzlist"/>
        <w:ind w:left="1440"/>
        <w:rPr>
          <w:rFonts w:asciiTheme="minorHAnsi" w:eastAsiaTheme="minorEastAsia" w:hAnsiTheme="minorHAnsi" w:cstheme="minorHAnsi"/>
          <w:color w:val="000000"/>
          <w:sz w:val="24"/>
          <w:szCs w:val="24"/>
        </w:rPr>
      </w:pPr>
    </w:p>
    <w:p w14:paraId="42605821" w14:textId="77777777" w:rsidR="007D7117" w:rsidRPr="0057279F" w:rsidRDefault="007D7117" w:rsidP="007D7117">
      <w:pPr>
        <w:jc w:val="both"/>
        <w:rPr>
          <w:rFonts w:cstheme="minorHAnsi"/>
          <w:sz w:val="24"/>
          <w:szCs w:val="24"/>
        </w:rPr>
      </w:pPr>
      <w:r w:rsidRPr="0057279F">
        <w:rPr>
          <w:rFonts w:cstheme="minorHAnsi"/>
          <w:sz w:val="24"/>
          <w:szCs w:val="24"/>
        </w:rPr>
        <w:t xml:space="preserve">                                                                                                     </w:t>
      </w:r>
    </w:p>
    <w:p w14:paraId="0521C28F" w14:textId="77777777" w:rsidR="007D7117" w:rsidRPr="0057279F" w:rsidRDefault="007D7117" w:rsidP="00F04F8D">
      <w:pPr>
        <w:pStyle w:val="NormalnyWeb"/>
        <w:spacing w:after="0" w:line="240" w:lineRule="auto"/>
        <w:rPr>
          <w:rFonts w:asciiTheme="minorHAnsi" w:hAnsiTheme="minorHAnsi" w:cstheme="minorHAnsi"/>
          <w:sz w:val="2"/>
          <w:szCs w:val="2"/>
        </w:rPr>
      </w:pPr>
    </w:p>
    <w:p w14:paraId="7B318FE2" w14:textId="06F8644B" w:rsidR="00F04F8D" w:rsidRPr="0057279F" w:rsidRDefault="000A13EA" w:rsidP="00F04F8D">
      <w:pPr>
        <w:pStyle w:val="NormalnyWeb"/>
        <w:spacing w:after="0" w:line="240" w:lineRule="auto"/>
        <w:rPr>
          <w:rFonts w:asciiTheme="minorHAnsi" w:hAnsiTheme="minorHAnsi" w:cstheme="minorHAnsi"/>
        </w:rPr>
      </w:pPr>
      <w:r w:rsidRPr="00FD58D3">
        <w:rPr>
          <w:rFonts w:asciiTheme="minorHAnsi" w:hAnsiTheme="minorHAnsi" w:cstheme="minorHAnsi"/>
        </w:rPr>
        <w:t xml:space="preserve">Bydgoszcz, dnia </w:t>
      </w:r>
      <w:r w:rsidR="00FD58D3" w:rsidRPr="00FD58D3">
        <w:rPr>
          <w:rFonts w:asciiTheme="minorHAnsi" w:hAnsiTheme="minorHAnsi" w:cstheme="minorHAnsi"/>
        </w:rPr>
        <w:t>04</w:t>
      </w:r>
      <w:r w:rsidR="00E83C31" w:rsidRPr="00FD58D3">
        <w:rPr>
          <w:rFonts w:asciiTheme="minorHAnsi" w:hAnsiTheme="minorHAnsi" w:cstheme="minorHAnsi"/>
        </w:rPr>
        <w:t>.</w:t>
      </w:r>
      <w:r w:rsidR="000D46C3" w:rsidRPr="00FD58D3">
        <w:rPr>
          <w:rFonts w:asciiTheme="minorHAnsi" w:hAnsiTheme="minorHAnsi" w:cstheme="minorHAnsi"/>
        </w:rPr>
        <w:t>1</w:t>
      </w:r>
      <w:r w:rsidR="00595248" w:rsidRPr="00FD58D3">
        <w:rPr>
          <w:rFonts w:asciiTheme="minorHAnsi" w:hAnsiTheme="minorHAnsi" w:cstheme="minorHAnsi"/>
        </w:rPr>
        <w:t>1</w:t>
      </w:r>
      <w:r w:rsidR="000D46C3" w:rsidRPr="00FD58D3">
        <w:rPr>
          <w:rFonts w:asciiTheme="minorHAnsi" w:hAnsiTheme="minorHAnsi" w:cstheme="minorHAnsi"/>
        </w:rPr>
        <w:t>.202</w:t>
      </w:r>
      <w:r w:rsidR="00E83C31" w:rsidRPr="00FD58D3">
        <w:rPr>
          <w:rFonts w:asciiTheme="minorHAnsi" w:hAnsiTheme="minorHAnsi" w:cstheme="minorHAnsi"/>
        </w:rPr>
        <w:t>2</w:t>
      </w:r>
      <w:r w:rsidR="000D46C3" w:rsidRPr="00FD58D3">
        <w:rPr>
          <w:rFonts w:asciiTheme="minorHAnsi" w:hAnsiTheme="minorHAnsi" w:cstheme="minorHAnsi"/>
        </w:rPr>
        <w:t xml:space="preserve"> r.</w:t>
      </w:r>
    </w:p>
    <w:sectPr w:rsidR="00F04F8D" w:rsidRPr="0057279F" w:rsidSect="00A81CCB">
      <w:footerReference w:type="default" r:id="rId12"/>
      <w:pgSz w:w="11906" w:h="16838"/>
      <w:pgMar w:top="1134" w:right="1418" w:bottom="1134" w:left="1418"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9367" w14:textId="77777777" w:rsidR="0009487C" w:rsidRDefault="0009487C" w:rsidP="006251A2">
      <w:pPr>
        <w:spacing w:after="0" w:line="240" w:lineRule="auto"/>
      </w:pPr>
      <w:r>
        <w:separator/>
      </w:r>
    </w:p>
  </w:endnote>
  <w:endnote w:type="continuationSeparator" w:id="0">
    <w:p w14:paraId="15655AEF" w14:textId="77777777" w:rsidR="0009487C" w:rsidRDefault="0009487C" w:rsidP="0062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1F88" w14:textId="77777777" w:rsidR="00B335C2" w:rsidRDefault="00B335C2" w:rsidP="00060F30">
    <w:pPr>
      <w:pStyle w:val="Stopka"/>
    </w:pPr>
  </w:p>
  <w:p w14:paraId="320199BF" w14:textId="77777777" w:rsidR="00825312" w:rsidRDefault="00825312" w:rsidP="00060F30">
    <w:pPr>
      <w:pStyle w:val="Stopka"/>
    </w:pPr>
  </w:p>
  <w:p w14:paraId="0273F91A" w14:textId="77777777" w:rsidR="0076421B" w:rsidRPr="00060F30" w:rsidRDefault="0076421B" w:rsidP="00060F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912E" w14:textId="77777777" w:rsidR="0009487C" w:rsidRDefault="0009487C" w:rsidP="006251A2">
      <w:pPr>
        <w:spacing w:after="0" w:line="240" w:lineRule="auto"/>
      </w:pPr>
      <w:r>
        <w:separator/>
      </w:r>
    </w:p>
  </w:footnote>
  <w:footnote w:type="continuationSeparator" w:id="0">
    <w:p w14:paraId="4C296B2F" w14:textId="77777777" w:rsidR="0009487C" w:rsidRDefault="0009487C" w:rsidP="00625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72"/>
    <w:multiLevelType w:val="hybridMultilevel"/>
    <w:tmpl w:val="8D709270"/>
    <w:lvl w:ilvl="0" w:tplc="A1583ED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2801D9B"/>
    <w:multiLevelType w:val="hybridMultilevel"/>
    <w:tmpl w:val="759C44FE"/>
    <w:lvl w:ilvl="0" w:tplc="F7CCEF72">
      <w:start w:val="4"/>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B40CD8"/>
    <w:multiLevelType w:val="hybridMultilevel"/>
    <w:tmpl w:val="84A0656A"/>
    <w:lvl w:ilvl="0" w:tplc="04D6C1A4">
      <w:start w:val="1"/>
      <w:numFmt w:val="decimal"/>
      <w:lvlText w:val="%1."/>
      <w:lvlJc w:val="left"/>
      <w:pPr>
        <w:ind w:left="1440" w:hanging="360"/>
      </w:pPr>
      <w:rPr>
        <w:b w:val="0"/>
      </w:rPr>
    </w:lvl>
    <w:lvl w:ilvl="1" w:tplc="AC084E56">
      <w:start w:val="1"/>
      <w:numFmt w:val="lowerLetter"/>
      <w:lvlText w:val="%2)"/>
      <w:lvlJc w:val="left"/>
      <w:pPr>
        <w:ind w:left="2160" w:hanging="360"/>
      </w:pPr>
      <w:rPr>
        <w:rFonts w:ascii="Times New Roman" w:eastAsia="Times New Roman" w:hAnsi="Times New Roman"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04103B"/>
    <w:multiLevelType w:val="hybridMultilevel"/>
    <w:tmpl w:val="C27EFC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380F99"/>
    <w:multiLevelType w:val="multilevel"/>
    <w:tmpl w:val="BE488B50"/>
    <w:lvl w:ilvl="0">
      <w:start w:val="1"/>
      <w:numFmt w:val="decimal"/>
      <w:lvlText w:val="%1."/>
      <w:lvlJc w:val="left"/>
      <w:pPr>
        <w:ind w:left="360" w:hanging="360"/>
      </w:pPr>
      <w:rPr>
        <w:rFonts w:hint="default"/>
        <w:b w:val="0"/>
        <w:strike w:val="0"/>
        <w:color w:val="auto"/>
        <w:sz w:val="24"/>
        <w:szCs w:val="24"/>
        <w:u w:val="none"/>
        <w:lang w:val="pl-PL"/>
      </w:rPr>
    </w:lvl>
    <w:lvl w:ilvl="1">
      <w:start w:val="1"/>
      <w:numFmt w:val="decimal"/>
      <w:suff w:val="space"/>
      <w:lvlText w:val="%1.%2."/>
      <w:lvlJc w:val="left"/>
      <w:pPr>
        <w:ind w:left="858" w:hanging="432"/>
      </w:pPr>
      <w:rPr>
        <w:rFonts w:hint="default"/>
        <w:b w:val="0"/>
        <w:i w:val="0"/>
        <w:strike w:val="0"/>
      </w:rPr>
    </w:lvl>
    <w:lvl w:ilvl="2">
      <w:start w:val="1"/>
      <w:numFmt w:val="lowerLetter"/>
      <w:lvlText w:val="%3)"/>
      <w:lvlJc w:val="left"/>
      <w:pPr>
        <w:ind w:left="930" w:hanging="504"/>
      </w:pPr>
      <w:rPr>
        <w:rFonts w:ascii="Times New Roman" w:eastAsia="Times New Roman" w:hAnsi="Times New Roman" w:cs="Times New Roman"/>
        <w:b w:val="0"/>
        <w:i w:val="0"/>
        <w:strike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A03360"/>
    <w:multiLevelType w:val="hybridMultilevel"/>
    <w:tmpl w:val="EF60E91E"/>
    <w:lvl w:ilvl="0" w:tplc="E2A0ADB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7C3A90"/>
    <w:multiLevelType w:val="hybridMultilevel"/>
    <w:tmpl w:val="BBCC207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A18678C"/>
    <w:multiLevelType w:val="hybridMultilevel"/>
    <w:tmpl w:val="46A22384"/>
    <w:lvl w:ilvl="0" w:tplc="08C60098">
      <w:numFmt w:val="bullet"/>
      <w:lvlText w:val=""/>
      <w:lvlJc w:val="left"/>
      <w:pPr>
        <w:ind w:left="2136" w:hanging="360"/>
      </w:pPr>
      <w:rPr>
        <w:rFonts w:ascii="Symbol" w:eastAsia="Times New Roman" w:hAnsi="Symbol"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 w15:restartNumberingAfterBreak="0">
    <w:nsid w:val="0CA66E16"/>
    <w:multiLevelType w:val="hybridMultilevel"/>
    <w:tmpl w:val="4A74BF78"/>
    <w:lvl w:ilvl="0" w:tplc="BBE02FC2">
      <w:start w:val="1"/>
      <w:numFmt w:val="decimal"/>
      <w:lvlText w:val="%1."/>
      <w:lvlJc w:val="left"/>
      <w:pPr>
        <w:ind w:left="599" w:hanging="284"/>
      </w:pPr>
      <w:rPr>
        <w:rFonts w:ascii="Times New Roman" w:eastAsia="Times New Roman" w:hAnsi="Times New Roman" w:cs="Times New Roman" w:hint="default"/>
        <w:b/>
        <w:bCs/>
        <w:w w:val="100"/>
        <w:sz w:val="24"/>
        <w:szCs w:val="24"/>
        <w:lang w:val="pl-PL" w:eastAsia="en-US" w:bidi="ar-SA"/>
      </w:rPr>
    </w:lvl>
    <w:lvl w:ilvl="1" w:tplc="F70C1BE2">
      <w:start w:val="1"/>
      <w:numFmt w:val="decimal"/>
      <w:lvlText w:val="%2)"/>
      <w:lvlJc w:val="left"/>
      <w:pPr>
        <w:ind w:left="882" w:hanging="284"/>
      </w:pPr>
      <w:rPr>
        <w:rFonts w:ascii="Calibri" w:eastAsia="Times New Roman" w:hAnsi="Calibri" w:cs="Calibri" w:hint="default"/>
        <w:b/>
        <w:bCs/>
        <w:w w:val="99"/>
        <w:sz w:val="24"/>
        <w:szCs w:val="24"/>
        <w:lang w:val="pl-PL" w:eastAsia="en-US" w:bidi="ar-SA"/>
      </w:rPr>
    </w:lvl>
    <w:lvl w:ilvl="2" w:tplc="C00C2E58">
      <w:numFmt w:val="bullet"/>
      <w:lvlText w:val="•"/>
      <w:lvlJc w:val="left"/>
      <w:pPr>
        <w:ind w:left="1020" w:hanging="284"/>
      </w:pPr>
      <w:rPr>
        <w:rFonts w:hint="default"/>
        <w:lang w:val="pl-PL" w:eastAsia="en-US" w:bidi="ar-SA"/>
      </w:rPr>
    </w:lvl>
    <w:lvl w:ilvl="3" w:tplc="70500F28">
      <w:numFmt w:val="bullet"/>
      <w:lvlText w:val="•"/>
      <w:lvlJc w:val="left"/>
      <w:pPr>
        <w:ind w:left="2083" w:hanging="284"/>
      </w:pPr>
      <w:rPr>
        <w:rFonts w:hint="default"/>
        <w:lang w:val="pl-PL" w:eastAsia="en-US" w:bidi="ar-SA"/>
      </w:rPr>
    </w:lvl>
    <w:lvl w:ilvl="4" w:tplc="CB5AECE4">
      <w:numFmt w:val="bullet"/>
      <w:lvlText w:val="•"/>
      <w:lvlJc w:val="left"/>
      <w:pPr>
        <w:ind w:left="3146" w:hanging="284"/>
      </w:pPr>
      <w:rPr>
        <w:rFonts w:hint="default"/>
        <w:lang w:val="pl-PL" w:eastAsia="en-US" w:bidi="ar-SA"/>
      </w:rPr>
    </w:lvl>
    <w:lvl w:ilvl="5" w:tplc="9726F914">
      <w:numFmt w:val="bullet"/>
      <w:lvlText w:val="•"/>
      <w:lvlJc w:val="left"/>
      <w:pPr>
        <w:ind w:left="4209" w:hanging="284"/>
      </w:pPr>
      <w:rPr>
        <w:rFonts w:hint="default"/>
        <w:lang w:val="pl-PL" w:eastAsia="en-US" w:bidi="ar-SA"/>
      </w:rPr>
    </w:lvl>
    <w:lvl w:ilvl="6" w:tplc="2AC41E1C">
      <w:numFmt w:val="bullet"/>
      <w:lvlText w:val="•"/>
      <w:lvlJc w:val="left"/>
      <w:pPr>
        <w:ind w:left="5273" w:hanging="284"/>
      </w:pPr>
      <w:rPr>
        <w:rFonts w:hint="default"/>
        <w:lang w:val="pl-PL" w:eastAsia="en-US" w:bidi="ar-SA"/>
      </w:rPr>
    </w:lvl>
    <w:lvl w:ilvl="7" w:tplc="5AB4126A">
      <w:numFmt w:val="bullet"/>
      <w:lvlText w:val="•"/>
      <w:lvlJc w:val="left"/>
      <w:pPr>
        <w:ind w:left="6336" w:hanging="284"/>
      </w:pPr>
      <w:rPr>
        <w:rFonts w:hint="default"/>
        <w:lang w:val="pl-PL" w:eastAsia="en-US" w:bidi="ar-SA"/>
      </w:rPr>
    </w:lvl>
    <w:lvl w:ilvl="8" w:tplc="A8A66E84">
      <w:numFmt w:val="bullet"/>
      <w:lvlText w:val="•"/>
      <w:lvlJc w:val="left"/>
      <w:pPr>
        <w:ind w:left="7399" w:hanging="284"/>
      </w:pPr>
      <w:rPr>
        <w:rFonts w:hint="default"/>
        <w:lang w:val="pl-PL" w:eastAsia="en-US" w:bidi="ar-SA"/>
      </w:rPr>
    </w:lvl>
  </w:abstractNum>
  <w:abstractNum w:abstractNumId="9" w15:restartNumberingAfterBreak="0">
    <w:nsid w:val="0DEA6CA8"/>
    <w:multiLevelType w:val="hybridMultilevel"/>
    <w:tmpl w:val="0DFA819E"/>
    <w:lvl w:ilvl="0" w:tplc="5E62303A">
      <w:start w:val="1"/>
      <w:numFmt w:val="decimal"/>
      <w:lvlText w:val="%1)"/>
      <w:lvlJc w:val="left"/>
      <w:pPr>
        <w:ind w:left="786" w:hanging="360"/>
      </w:pPr>
      <w:rPr>
        <w:rFonts w:ascii="Calibri" w:hAnsi="Calibri" w:cs="Calibri"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DFC4175"/>
    <w:multiLevelType w:val="hybridMultilevel"/>
    <w:tmpl w:val="E8E6866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1D289A"/>
    <w:multiLevelType w:val="hybridMultilevel"/>
    <w:tmpl w:val="C4FA543E"/>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156499B"/>
    <w:multiLevelType w:val="hybridMultilevel"/>
    <w:tmpl w:val="F392EBCE"/>
    <w:lvl w:ilvl="0" w:tplc="32EA9C76">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74F69FC"/>
    <w:multiLevelType w:val="hybridMultilevel"/>
    <w:tmpl w:val="530A2DE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9593453"/>
    <w:multiLevelType w:val="hybridMultilevel"/>
    <w:tmpl w:val="7FEAD1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CF62DCE"/>
    <w:multiLevelType w:val="hybridMultilevel"/>
    <w:tmpl w:val="C21A14C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E5A1140"/>
    <w:multiLevelType w:val="hybridMultilevel"/>
    <w:tmpl w:val="FB2ECE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53B7FAA"/>
    <w:multiLevelType w:val="hybridMultilevel"/>
    <w:tmpl w:val="41A834FC"/>
    <w:lvl w:ilvl="0" w:tplc="66E26C18">
      <w:start w:val="1"/>
      <w:numFmt w:val="upperRoman"/>
      <w:lvlText w:val="%1."/>
      <w:lvlJc w:val="right"/>
      <w:pPr>
        <w:ind w:left="720" w:hanging="360"/>
      </w:pPr>
      <w:rPr>
        <w:b/>
        <w:i w:val="0"/>
      </w:rPr>
    </w:lvl>
    <w:lvl w:ilvl="1" w:tplc="0FE4DD76">
      <w:start w:val="1"/>
      <w:numFmt w:val="decimal"/>
      <w:lvlText w:val="%2."/>
      <w:lvlJc w:val="left"/>
      <w:pPr>
        <w:ind w:left="644" w:hanging="360"/>
      </w:pPr>
      <w:rPr>
        <w:rFonts w:asciiTheme="minorHAnsi" w:eastAsiaTheme="minorEastAsia" w:hAnsiTheme="minorHAnsi" w:cstheme="minorHAnsi" w:hint="default"/>
        <w:b w:val="0"/>
        <w:i w:val="0"/>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FE023BAE"/>
    <w:lvl w:ilvl="0" w:tplc="0916E8C2">
      <w:start w:val="1"/>
      <w:numFmt w:val="decimal"/>
      <w:lvlText w:val="%1)"/>
      <w:lvlJc w:val="left"/>
      <w:pPr>
        <w:ind w:left="720" w:hanging="360"/>
      </w:pPr>
      <w:rPr>
        <w:b w:val="0"/>
        <w:i w:val="0"/>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3B1F3C"/>
    <w:multiLevelType w:val="multilevel"/>
    <w:tmpl w:val="5F0E2D3A"/>
    <w:lvl w:ilvl="0">
      <w:start w:val="10"/>
      <w:numFmt w:val="decimal"/>
      <w:lvlText w:val="%1"/>
      <w:lvlJc w:val="left"/>
      <w:pPr>
        <w:ind w:left="420" w:hanging="420"/>
      </w:pPr>
      <w:rPr>
        <w:b w:val="0"/>
      </w:rPr>
    </w:lvl>
    <w:lvl w:ilvl="1">
      <w:start w:val="4"/>
      <w:numFmt w:val="decimal"/>
      <w:lvlText w:val="%1.%2"/>
      <w:lvlJc w:val="left"/>
      <w:pPr>
        <w:ind w:left="987" w:hanging="420"/>
      </w:pPr>
      <w:rPr>
        <w:b w:val="0"/>
        <w:i w:val="0"/>
      </w:rPr>
    </w:lvl>
    <w:lvl w:ilvl="2">
      <w:start w:val="1"/>
      <w:numFmt w:val="decimal"/>
      <w:lvlText w:val="%1.%2.%3"/>
      <w:lvlJc w:val="left"/>
      <w:pPr>
        <w:ind w:left="1854"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rPr>
        <w:b w:val="0"/>
      </w:rPr>
    </w:lvl>
    <w:lvl w:ilvl="5">
      <w:start w:val="1"/>
      <w:numFmt w:val="decimal"/>
      <w:lvlText w:val="%1.%2.%3.%4.%5.%6"/>
      <w:lvlJc w:val="left"/>
      <w:pPr>
        <w:ind w:left="3915" w:hanging="1080"/>
      </w:pPr>
      <w:rPr>
        <w:b w:val="0"/>
      </w:rPr>
    </w:lvl>
    <w:lvl w:ilvl="6">
      <w:start w:val="1"/>
      <w:numFmt w:val="decimal"/>
      <w:lvlText w:val="%1.%2.%3.%4.%5.%6.%7"/>
      <w:lvlJc w:val="left"/>
      <w:pPr>
        <w:ind w:left="4842" w:hanging="1440"/>
      </w:pPr>
      <w:rPr>
        <w:b w:val="0"/>
      </w:rPr>
    </w:lvl>
    <w:lvl w:ilvl="7">
      <w:start w:val="1"/>
      <w:numFmt w:val="decimal"/>
      <w:lvlText w:val="%1.%2.%3.%4.%5.%6.%7.%8"/>
      <w:lvlJc w:val="left"/>
      <w:pPr>
        <w:ind w:left="5409" w:hanging="1440"/>
      </w:pPr>
      <w:rPr>
        <w:b w:val="0"/>
      </w:rPr>
    </w:lvl>
    <w:lvl w:ilvl="8">
      <w:start w:val="1"/>
      <w:numFmt w:val="decimal"/>
      <w:lvlText w:val="%1.%2.%3.%4.%5.%6.%7.%8.%9"/>
      <w:lvlJc w:val="left"/>
      <w:pPr>
        <w:ind w:left="6336" w:hanging="1800"/>
      </w:pPr>
      <w:rPr>
        <w:b w:val="0"/>
      </w:rPr>
    </w:lvl>
  </w:abstractNum>
  <w:abstractNum w:abstractNumId="21" w15:restartNumberingAfterBreak="0">
    <w:nsid w:val="29030B66"/>
    <w:multiLevelType w:val="hybridMultilevel"/>
    <w:tmpl w:val="06C2AE92"/>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2" w15:restartNumberingAfterBreak="0">
    <w:nsid w:val="2DED0941"/>
    <w:multiLevelType w:val="multilevel"/>
    <w:tmpl w:val="947855FC"/>
    <w:lvl w:ilvl="0">
      <w:start w:val="10"/>
      <w:numFmt w:val="decimal"/>
      <w:lvlText w:val="%1"/>
      <w:lvlJc w:val="left"/>
      <w:pPr>
        <w:ind w:left="704"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035527"/>
    <w:multiLevelType w:val="hybridMultilevel"/>
    <w:tmpl w:val="FC363A6A"/>
    <w:lvl w:ilvl="0" w:tplc="67D83B9E">
      <w:start w:val="1"/>
      <w:numFmt w:val="bullet"/>
      <w:lvlText w:val=""/>
      <w:lvlJc w:val="left"/>
      <w:pPr>
        <w:tabs>
          <w:tab w:val="num" w:pos="1135"/>
        </w:tabs>
        <w:ind w:left="1135" w:hanging="360"/>
      </w:pPr>
      <w:rPr>
        <w:rFonts w:ascii="Symbol" w:hAnsi="Symbol" w:hint="default"/>
      </w:rPr>
    </w:lvl>
    <w:lvl w:ilvl="1" w:tplc="A15276D8" w:tentative="1">
      <w:start w:val="1"/>
      <w:numFmt w:val="bullet"/>
      <w:lvlText w:val="o"/>
      <w:lvlJc w:val="left"/>
      <w:pPr>
        <w:tabs>
          <w:tab w:val="num" w:pos="1855"/>
        </w:tabs>
        <w:ind w:left="1855" w:hanging="360"/>
      </w:pPr>
      <w:rPr>
        <w:rFonts w:ascii="Courier New" w:hAnsi="Courier New" w:cs="Courier New" w:hint="default"/>
      </w:rPr>
    </w:lvl>
    <w:lvl w:ilvl="2" w:tplc="A68E2468" w:tentative="1">
      <w:start w:val="1"/>
      <w:numFmt w:val="bullet"/>
      <w:lvlText w:val=""/>
      <w:lvlJc w:val="left"/>
      <w:pPr>
        <w:tabs>
          <w:tab w:val="num" w:pos="2575"/>
        </w:tabs>
        <w:ind w:left="2575" w:hanging="360"/>
      </w:pPr>
      <w:rPr>
        <w:rFonts w:ascii="Wingdings" w:hAnsi="Wingdings" w:hint="default"/>
      </w:rPr>
    </w:lvl>
    <w:lvl w:ilvl="3" w:tplc="2A3CB24E" w:tentative="1">
      <w:start w:val="1"/>
      <w:numFmt w:val="bullet"/>
      <w:lvlText w:val=""/>
      <w:lvlJc w:val="left"/>
      <w:pPr>
        <w:tabs>
          <w:tab w:val="num" w:pos="3295"/>
        </w:tabs>
        <w:ind w:left="3295" w:hanging="360"/>
      </w:pPr>
      <w:rPr>
        <w:rFonts w:ascii="Symbol" w:hAnsi="Symbol" w:hint="default"/>
      </w:rPr>
    </w:lvl>
    <w:lvl w:ilvl="4" w:tplc="D038B32A" w:tentative="1">
      <w:start w:val="1"/>
      <w:numFmt w:val="bullet"/>
      <w:lvlText w:val="o"/>
      <w:lvlJc w:val="left"/>
      <w:pPr>
        <w:tabs>
          <w:tab w:val="num" w:pos="4015"/>
        </w:tabs>
        <w:ind w:left="4015" w:hanging="360"/>
      </w:pPr>
      <w:rPr>
        <w:rFonts w:ascii="Courier New" w:hAnsi="Courier New" w:cs="Courier New" w:hint="default"/>
      </w:rPr>
    </w:lvl>
    <w:lvl w:ilvl="5" w:tplc="DF8A590C" w:tentative="1">
      <w:start w:val="1"/>
      <w:numFmt w:val="bullet"/>
      <w:lvlText w:val=""/>
      <w:lvlJc w:val="left"/>
      <w:pPr>
        <w:tabs>
          <w:tab w:val="num" w:pos="4735"/>
        </w:tabs>
        <w:ind w:left="4735" w:hanging="360"/>
      </w:pPr>
      <w:rPr>
        <w:rFonts w:ascii="Wingdings" w:hAnsi="Wingdings" w:hint="default"/>
      </w:rPr>
    </w:lvl>
    <w:lvl w:ilvl="6" w:tplc="A7B08E6A" w:tentative="1">
      <w:start w:val="1"/>
      <w:numFmt w:val="bullet"/>
      <w:lvlText w:val=""/>
      <w:lvlJc w:val="left"/>
      <w:pPr>
        <w:tabs>
          <w:tab w:val="num" w:pos="5455"/>
        </w:tabs>
        <w:ind w:left="5455" w:hanging="360"/>
      </w:pPr>
      <w:rPr>
        <w:rFonts w:ascii="Symbol" w:hAnsi="Symbol" w:hint="default"/>
      </w:rPr>
    </w:lvl>
    <w:lvl w:ilvl="7" w:tplc="DEA84E20" w:tentative="1">
      <w:start w:val="1"/>
      <w:numFmt w:val="bullet"/>
      <w:lvlText w:val="o"/>
      <w:lvlJc w:val="left"/>
      <w:pPr>
        <w:tabs>
          <w:tab w:val="num" w:pos="6175"/>
        </w:tabs>
        <w:ind w:left="6175" w:hanging="360"/>
      </w:pPr>
      <w:rPr>
        <w:rFonts w:ascii="Courier New" w:hAnsi="Courier New" w:cs="Courier New" w:hint="default"/>
      </w:rPr>
    </w:lvl>
    <w:lvl w:ilvl="8" w:tplc="9FCE2C76" w:tentative="1">
      <w:start w:val="1"/>
      <w:numFmt w:val="bullet"/>
      <w:lvlText w:val=""/>
      <w:lvlJc w:val="left"/>
      <w:pPr>
        <w:tabs>
          <w:tab w:val="num" w:pos="6895"/>
        </w:tabs>
        <w:ind w:left="6895" w:hanging="360"/>
      </w:pPr>
      <w:rPr>
        <w:rFonts w:ascii="Wingdings" w:hAnsi="Wingdings"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82928CE"/>
    <w:multiLevelType w:val="hybridMultilevel"/>
    <w:tmpl w:val="511AAD2C"/>
    <w:lvl w:ilvl="0" w:tplc="04150017">
      <w:start w:val="1"/>
      <w:numFmt w:val="lowerLetter"/>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15:restartNumberingAfterBreak="0">
    <w:nsid w:val="3AF03946"/>
    <w:multiLevelType w:val="hybridMultilevel"/>
    <w:tmpl w:val="2CAE6776"/>
    <w:numStyleLink w:val="Zaimportowanystyl1"/>
  </w:abstractNum>
  <w:abstractNum w:abstractNumId="27" w15:restartNumberingAfterBreak="0">
    <w:nsid w:val="3C79377B"/>
    <w:multiLevelType w:val="hybridMultilevel"/>
    <w:tmpl w:val="7304E8CE"/>
    <w:lvl w:ilvl="0" w:tplc="06F0A1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AD776C"/>
    <w:multiLevelType w:val="hybridMultilevel"/>
    <w:tmpl w:val="E536C7A8"/>
    <w:lvl w:ilvl="0" w:tplc="F196AC14">
      <w:start w:val="6"/>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EAA3774"/>
    <w:multiLevelType w:val="hybridMultilevel"/>
    <w:tmpl w:val="54C8E954"/>
    <w:lvl w:ilvl="0" w:tplc="E04E96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66F6663"/>
    <w:multiLevelType w:val="hybridMultilevel"/>
    <w:tmpl w:val="A380F67E"/>
    <w:lvl w:ilvl="0" w:tplc="DD0473B2">
      <w:start w:val="1"/>
      <w:numFmt w:val="decimal"/>
      <w:lvlText w:val="%1)"/>
      <w:lvlJc w:val="left"/>
      <w:pPr>
        <w:ind w:left="1776" w:hanging="360"/>
      </w:pPr>
      <w:rPr>
        <w:b w:val="0"/>
        <w:bCs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47E01203"/>
    <w:multiLevelType w:val="hybridMultilevel"/>
    <w:tmpl w:val="6652DC5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A1F5653"/>
    <w:multiLevelType w:val="hybridMultilevel"/>
    <w:tmpl w:val="C9486ECC"/>
    <w:lvl w:ilvl="0" w:tplc="0FE4DD76">
      <w:start w:val="1"/>
      <w:numFmt w:val="decimal"/>
      <w:lvlText w:val="%1."/>
      <w:lvlJc w:val="left"/>
      <w:pPr>
        <w:ind w:left="644" w:hanging="360"/>
      </w:pPr>
      <w:rPr>
        <w:rFonts w:asciiTheme="minorHAnsi" w:eastAsiaTheme="minorEastAsia" w:hAnsiTheme="minorHAnsi" w:cstheme="minorHAnsi"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2F2A41"/>
    <w:multiLevelType w:val="hybridMultilevel"/>
    <w:tmpl w:val="71261F10"/>
    <w:lvl w:ilvl="0" w:tplc="2BD4CC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185293B"/>
    <w:multiLevelType w:val="multilevel"/>
    <w:tmpl w:val="3FFABB6E"/>
    <w:lvl w:ilvl="0">
      <w:start w:val="11"/>
      <w:numFmt w:val="decimal"/>
      <w:lvlText w:val="%1."/>
      <w:lvlJc w:val="left"/>
      <w:pPr>
        <w:ind w:left="360" w:hanging="360"/>
      </w:pPr>
      <w:rPr>
        <w:b/>
        <w:strike w:val="0"/>
        <w:dstrike w:val="0"/>
        <w:sz w:val="24"/>
        <w:szCs w:val="24"/>
        <w:u w:val="none"/>
        <w:effect w:val="none"/>
      </w:rPr>
    </w:lvl>
    <w:lvl w:ilvl="1">
      <w:start w:val="1"/>
      <w:numFmt w:val="decimal"/>
      <w:lvlText w:val="%1.%2."/>
      <w:lvlJc w:val="left"/>
      <w:pPr>
        <w:ind w:left="574"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FD724F"/>
    <w:multiLevelType w:val="hybridMultilevel"/>
    <w:tmpl w:val="2CAE6776"/>
    <w:styleLink w:val="Zaimportowanystyl1"/>
    <w:lvl w:ilvl="0" w:tplc="B11E7CE2">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rPr>
    </w:lvl>
    <w:lvl w:ilvl="1" w:tplc="7DEE759A">
      <w:start w:val="1"/>
      <w:numFmt w:val="decimal"/>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vertAlign w:val="baseline"/>
      </w:rPr>
    </w:lvl>
    <w:lvl w:ilvl="2" w:tplc="0326451E">
      <w:start w:val="1"/>
      <w:numFmt w:val="lowerRoman"/>
      <w:lvlText w:val="%3."/>
      <w:lvlJc w:val="left"/>
      <w:pPr>
        <w:tabs>
          <w:tab w:val="left" w:pos="426"/>
        </w:tabs>
        <w:ind w:left="1866" w:hanging="295"/>
      </w:pPr>
      <w:rPr>
        <w:rFonts w:hAnsi="Arial Unicode MS"/>
        <w:caps w:val="0"/>
        <w:smallCaps w:val="0"/>
        <w:strike w:val="0"/>
        <w:dstrike w:val="0"/>
        <w:color w:val="000000"/>
        <w:spacing w:val="0"/>
        <w:w w:val="100"/>
        <w:kern w:val="0"/>
        <w:position w:val="0"/>
        <w:highlight w:val="none"/>
        <w:vertAlign w:val="baseline"/>
      </w:rPr>
    </w:lvl>
    <w:lvl w:ilvl="3" w:tplc="DBF023CE">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vertAlign w:val="baseline"/>
      </w:rPr>
    </w:lvl>
    <w:lvl w:ilvl="4" w:tplc="2108B85C">
      <w:start w:val="1"/>
      <w:numFmt w:val="lowerLetter"/>
      <w:pStyle w:val="Nagwek5"/>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vertAlign w:val="baseline"/>
      </w:rPr>
    </w:lvl>
    <w:lvl w:ilvl="5" w:tplc="5B6A787C">
      <w:start w:val="1"/>
      <w:numFmt w:val="lowerRoman"/>
      <w:lvlText w:val="%6."/>
      <w:lvlJc w:val="left"/>
      <w:pPr>
        <w:tabs>
          <w:tab w:val="left" w:pos="426"/>
        </w:tabs>
        <w:ind w:left="4026" w:hanging="295"/>
      </w:pPr>
      <w:rPr>
        <w:rFonts w:hAnsi="Arial Unicode MS"/>
        <w:caps w:val="0"/>
        <w:smallCaps w:val="0"/>
        <w:strike w:val="0"/>
        <w:dstrike w:val="0"/>
        <w:color w:val="000000"/>
        <w:spacing w:val="0"/>
        <w:w w:val="100"/>
        <w:kern w:val="0"/>
        <w:position w:val="0"/>
        <w:highlight w:val="none"/>
        <w:vertAlign w:val="baseline"/>
      </w:rPr>
    </w:lvl>
    <w:lvl w:ilvl="6" w:tplc="9FCABAC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vertAlign w:val="baseline"/>
      </w:rPr>
    </w:lvl>
    <w:lvl w:ilvl="7" w:tplc="A538ED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vertAlign w:val="baseline"/>
      </w:rPr>
    </w:lvl>
    <w:lvl w:ilvl="8" w:tplc="FFAC139A">
      <w:start w:val="1"/>
      <w:numFmt w:val="lowerRoman"/>
      <w:lvlText w:val="%9."/>
      <w:lvlJc w:val="left"/>
      <w:pPr>
        <w:tabs>
          <w:tab w:val="left" w:pos="426"/>
        </w:tabs>
        <w:ind w:left="6186" w:hanging="295"/>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6A24337"/>
    <w:multiLevelType w:val="hybridMultilevel"/>
    <w:tmpl w:val="8D5454F4"/>
    <w:lvl w:ilvl="0" w:tplc="BCC2DBFC">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37" w15:restartNumberingAfterBreak="0">
    <w:nsid w:val="5C9B66A5"/>
    <w:multiLevelType w:val="multilevel"/>
    <w:tmpl w:val="67FA5D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EDB41DF"/>
    <w:multiLevelType w:val="multilevel"/>
    <w:tmpl w:val="A9269A0E"/>
    <w:lvl w:ilvl="0">
      <w:start w:val="3"/>
      <w:numFmt w:val="decimal"/>
      <w:lvlText w:val="%1"/>
      <w:lvlJc w:val="left"/>
      <w:pPr>
        <w:ind w:left="360" w:hanging="360"/>
      </w:pPr>
      <w:rPr>
        <w:rFonts w:ascii="Times New Roman" w:hAnsi="Times New Roman" w:cs="Times New Roman" w:hint="default"/>
        <w:b/>
        <w:color w:val="auto"/>
        <w:sz w:val="24"/>
      </w:rPr>
    </w:lvl>
    <w:lvl w:ilvl="1">
      <w:start w:val="2"/>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color w:val="auto"/>
        <w:sz w:val="24"/>
      </w:rPr>
    </w:lvl>
    <w:lvl w:ilvl="3">
      <w:start w:val="1"/>
      <w:numFmt w:val="decimal"/>
      <w:lvlText w:val="%1.%2.%3.%4"/>
      <w:lvlJc w:val="left"/>
      <w:pPr>
        <w:ind w:left="1800" w:hanging="720"/>
      </w:pPr>
      <w:rPr>
        <w:rFonts w:ascii="Times New Roman" w:hAnsi="Times New Roman" w:cs="Times New Roman" w:hint="default"/>
        <w:b/>
        <w:color w:val="auto"/>
        <w:sz w:val="24"/>
      </w:rPr>
    </w:lvl>
    <w:lvl w:ilvl="4">
      <w:start w:val="1"/>
      <w:numFmt w:val="decimal"/>
      <w:lvlText w:val="%1.%2.%3.%4.%5"/>
      <w:lvlJc w:val="left"/>
      <w:pPr>
        <w:ind w:left="2160" w:hanging="720"/>
      </w:pPr>
      <w:rPr>
        <w:rFonts w:ascii="Times New Roman" w:hAnsi="Times New Roman" w:cs="Times New Roman" w:hint="default"/>
        <w:b/>
        <w:color w:val="auto"/>
        <w:sz w:val="24"/>
      </w:rPr>
    </w:lvl>
    <w:lvl w:ilvl="5">
      <w:start w:val="1"/>
      <w:numFmt w:val="decimal"/>
      <w:lvlText w:val="%1.%2.%3.%4.%5.%6"/>
      <w:lvlJc w:val="left"/>
      <w:pPr>
        <w:ind w:left="2880" w:hanging="1080"/>
      </w:pPr>
      <w:rPr>
        <w:rFonts w:ascii="Times New Roman" w:hAnsi="Times New Roman" w:cs="Times New Roman" w:hint="default"/>
        <w:b/>
        <w:color w:val="auto"/>
        <w:sz w:val="24"/>
      </w:rPr>
    </w:lvl>
    <w:lvl w:ilvl="6">
      <w:start w:val="1"/>
      <w:numFmt w:val="decimal"/>
      <w:lvlText w:val="%1.%2.%3.%4.%5.%6.%7"/>
      <w:lvlJc w:val="left"/>
      <w:pPr>
        <w:ind w:left="3240" w:hanging="1080"/>
      </w:pPr>
      <w:rPr>
        <w:rFonts w:ascii="Times New Roman" w:hAnsi="Times New Roman" w:cs="Times New Roman" w:hint="default"/>
        <w:b/>
        <w:color w:val="auto"/>
        <w:sz w:val="24"/>
      </w:rPr>
    </w:lvl>
    <w:lvl w:ilvl="7">
      <w:start w:val="1"/>
      <w:numFmt w:val="decimal"/>
      <w:lvlText w:val="%1.%2.%3.%4.%5.%6.%7.%8"/>
      <w:lvlJc w:val="left"/>
      <w:pPr>
        <w:ind w:left="3960" w:hanging="1440"/>
      </w:pPr>
      <w:rPr>
        <w:rFonts w:ascii="Times New Roman" w:hAnsi="Times New Roman" w:cs="Times New Roman" w:hint="default"/>
        <w:b/>
        <w:color w:val="auto"/>
        <w:sz w:val="24"/>
      </w:rPr>
    </w:lvl>
    <w:lvl w:ilvl="8">
      <w:start w:val="1"/>
      <w:numFmt w:val="decimal"/>
      <w:lvlText w:val="%1.%2.%3.%4.%5.%6.%7.%8.%9"/>
      <w:lvlJc w:val="left"/>
      <w:pPr>
        <w:ind w:left="4320" w:hanging="1440"/>
      </w:pPr>
      <w:rPr>
        <w:rFonts w:ascii="Times New Roman" w:hAnsi="Times New Roman" w:cs="Times New Roman" w:hint="default"/>
        <w:b/>
        <w:color w:val="auto"/>
        <w:sz w:val="24"/>
      </w:rPr>
    </w:lvl>
  </w:abstractNum>
  <w:abstractNum w:abstractNumId="39" w15:restartNumberingAfterBreak="0">
    <w:nsid w:val="6773008E"/>
    <w:multiLevelType w:val="hybridMultilevel"/>
    <w:tmpl w:val="D406A964"/>
    <w:lvl w:ilvl="0" w:tplc="439AC1AE">
      <w:numFmt w:val="bullet"/>
      <w:lvlText w:val=""/>
      <w:lvlJc w:val="left"/>
      <w:pPr>
        <w:ind w:left="2136" w:hanging="360"/>
      </w:pPr>
      <w:rPr>
        <w:rFonts w:ascii="Symbol" w:eastAsia="Times New Roman" w:hAnsi="Symbol"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0" w15:restartNumberingAfterBreak="0">
    <w:nsid w:val="67A855DB"/>
    <w:multiLevelType w:val="multilevel"/>
    <w:tmpl w:val="AED224DA"/>
    <w:lvl w:ilvl="0">
      <w:start w:val="3"/>
      <w:numFmt w:val="decimal"/>
      <w:lvlText w:val="%1"/>
      <w:lvlJc w:val="left"/>
      <w:pPr>
        <w:ind w:left="360" w:hanging="360"/>
      </w:pPr>
      <w:rPr>
        <w:rFonts w:hint="default"/>
        <w:color w:val="auto"/>
      </w:rPr>
    </w:lvl>
    <w:lvl w:ilvl="1">
      <w:start w:val="5"/>
      <w:numFmt w:val="decimal"/>
      <w:lvlText w:val="%1.%2"/>
      <w:lvlJc w:val="left"/>
      <w:pPr>
        <w:ind w:left="420" w:hanging="360"/>
      </w:pPr>
      <w:rPr>
        <w:rFonts w:hint="default"/>
        <w:color w:val="auto"/>
      </w:rPr>
    </w:lvl>
    <w:lvl w:ilvl="2">
      <w:start w:val="1"/>
      <w:numFmt w:val="decimal"/>
      <w:lvlText w:val="%1.%2.%3"/>
      <w:lvlJc w:val="left"/>
      <w:pPr>
        <w:ind w:left="840" w:hanging="720"/>
      </w:pPr>
      <w:rPr>
        <w:rFonts w:hint="default"/>
        <w:color w:val="auto"/>
      </w:rPr>
    </w:lvl>
    <w:lvl w:ilvl="3">
      <w:start w:val="1"/>
      <w:numFmt w:val="decimal"/>
      <w:lvlText w:val="%1.%2.%3.%4"/>
      <w:lvlJc w:val="left"/>
      <w:pPr>
        <w:ind w:left="900" w:hanging="720"/>
      </w:pPr>
      <w:rPr>
        <w:rFonts w:hint="default"/>
        <w:color w:val="auto"/>
      </w:rPr>
    </w:lvl>
    <w:lvl w:ilvl="4">
      <w:start w:val="1"/>
      <w:numFmt w:val="decimal"/>
      <w:lvlText w:val="%1.%2.%3.%4.%5"/>
      <w:lvlJc w:val="left"/>
      <w:pPr>
        <w:ind w:left="1320" w:hanging="1080"/>
      </w:pPr>
      <w:rPr>
        <w:rFonts w:hint="default"/>
        <w:color w:val="auto"/>
      </w:rPr>
    </w:lvl>
    <w:lvl w:ilvl="5">
      <w:start w:val="1"/>
      <w:numFmt w:val="decimal"/>
      <w:lvlText w:val="%1.%2.%3.%4.%5.%6"/>
      <w:lvlJc w:val="left"/>
      <w:pPr>
        <w:ind w:left="138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60" w:hanging="1440"/>
      </w:pPr>
      <w:rPr>
        <w:rFonts w:hint="default"/>
        <w:color w:val="auto"/>
      </w:rPr>
    </w:lvl>
    <w:lvl w:ilvl="8">
      <w:start w:val="1"/>
      <w:numFmt w:val="decimal"/>
      <w:lvlText w:val="%1.%2.%3.%4.%5.%6.%7.%8.%9"/>
      <w:lvlJc w:val="left"/>
      <w:pPr>
        <w:ind w:left="2280" w:hanging="1800"/>
      </w:pPr>
      <w:rPr>
        <w:rFonts w:hint="default"/>
        <w:color w:val="auto"/>
      </w:rPr>
    </w:lvl>
  </w:abstractNum>
  <w:abstractNum w:abstractNumId="41" w15:restartNumberingAfterBreak="0">
    <w:nsid w:val="68D8674F"/>
    <w:multiLevelType w:val="hybridMultilevel"/>
    <w:tmpl w:val="23B685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E4E647E"/>
    <w:multiLevelType w:val="hybridMultilevel"/>
    <w:tmpl w:val="ED9E66B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10816A4"/>
    <w:multiLevelType w:val="hybridMultilevel"/>
    <w:tmpl w:val="D03AFEB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1593253"/>
    <w:multiLevelType w:val="hybridMultilevel"/>
    <w:tmpl w:val="28A814A6"/>
    <w:lvl w:ilvl="0" w:tplc="A798E6A2">
      <w:start w:val="1"/>
      <w:numFmt w:val="decimal"/>
      <w:lvlText w:val="%1."/>
      <w:lvlJc w:val="left"/>
      <w:pPr>
        <w:ind w:left="1440" w:hanging="360"/>
      </w:pPr>
      <w:rPr>
        <w:b/>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2167A66"/>
    <w:multiLevelType w:val="hybridMultilevel"/>
    <w:tmpl w:val="AA8AFD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3F6903"/>
    <w:multiLevelType w:val="hybridMultilevel"/>
    <w:tmpl w:val="73E80EE2"/>
    <w:lvl w:ilvl="0" w:tplc="0415000F">
      <w:start w:val="1"/>
      <w:numFmt w:val="decimal"/>
      <w:lvlText w:val="%1."/>
      <w:lvlJc w:val="left"/>
      <w:pPr>
        <w:ind w:left="720" w:hanging="360"/>
      </w:pPr>
      <w:rPr>
        <w:rFonts w:eastAsia="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5F036C1"/>
    <w:multiLevelType w:val="hybridMultilevel"/>
    <w:tmpl w:val="5016CCF2"/>
    <w:lvl w:ilvl="0" w:tplc="04150001">
      <w:start w:val="1"/>
      <w:numFmt w:val="bullet"/>
      <w:lvlText w:val=""/>
      <w:lvlJc w:val="left"/>
      <w:pPr>
        <w:ind w:left="960" w:hanging="360"/>
      </w:pPr>
      <w:rPr>
        <w:rFonts w:ascii="Symbol" w:hAnsi="Symbol" w:hint="default"/>
      </w:rPr>
    </w:lvl>
    <w:lvl w:ilvl="1" w:tplc="04150003">
      <w:start w:val="1"/>
      <w:numFmt w:val="bullet"/>
      <w:lvlText w:val="o"/>
      <w:lvlJc w:val="left"/>
      <w:pPr>
        <w:ind w:left="1680" w:hanging="360"/>
      </w:pPr>
      <w:rPr>
        <w:rFonts w:ascii="Courier New" w:hAnsi="Courier New" w:cs="Courier New" w:hint="default"/>
      </w:rPr>
    </w:lvl>
    <w:lvl w:ilvl="2" w:tplc="04150005">
      <w:start w:val="1"/>
      <w:numFmt w:val="bullet"/>
      <w:lvlText w:val=""/>
      <w:lvlJc w:val="left"/>
      <w:pPr>
        <w:ind w:left="2400" w:hanging="360"/>
      </w:pPr>
      <w:rPr>
        <w:rFonts w:ascii="Wingdings" w:hAnsi="Wingdings" w:hint="default"/>
      </w:rPr>
    </w:lvl>
    <w:lvl w:ilvl="3" w:tplc="04150001">
      <w:start w:val="1"/>
      <w:numFmt w:val="bullet"/>
      <w:lvlText w:val=""/>
      <w:lvlJc w:val="left"/>
      <w:pPr>
        <w:ind w:left="3120" w:hanging="360"/>
      </w:pPr>
      <w:rPr>
        <w:rFonts w:ascii="Symbol" w:hAnsi="Symbol" w:hint="default"/>
      </w:rPr>
    </w:lvl>
    <w:lvl w:ilvl="4" w:tplc="04150003">
      <w:start w:val="1"/>
      <w:numFmt w:val="bullet"/>
      <w:lvlText w:val="o"/>
      <w:lvlJc w:val="left"/>
      <w:pPr>
        <w:ind w:left="3840" w:hanging="360"/>
      </w:pPr>
      <w:rPr>
        <w:rFonts w:ascii="Courier New" w:hAnsi="Courier New" w:cs="Courier New" w:hint="default"/>
      </w:rPr>
    </w:lvl>
    <w:lvl w:ilvl="5" w:tplc="04150005">
      <w:start w:val="1"/>
      <w:numFmt w:val="bullet"/>
      <w:lvlText w:val=""/>
      <w:lvlJc w:val="left"/>
      <w:pPr>
        <w:ind w:left="4560" w:hanging="360"/>
      </w:pPr>
      <w:rPr>
        <w:rFonts w:ascii="Wingdings" w:hAnsi="Wingdings" w:hint="default"/>
      </w:rPr>
    </w:lvl>
    <w:lvl w:ilvl="6" w:tplc="04150001">
      <w:start w:val="1"/>
      <w:numFmt w:val="bullet"/>
      <w:lvlText w:val=""/>
      <w:lvlJc w:val="left"/>
      <w:pPr>
        <w:ind w:left="5280" w:hanging="360"/>
      </w:pPr>
      <w:rPr>
        <w:rFonts w:ascii="Symbol" w:hAnsi="Symbol" w:hint="default"/>
      </w:rPr>
    </w:lvl>
    <w:lvl w:ilvl="7" w:tplc="04150003">
      <w:start w:val="1"/>
      <w:numFmt w:val="bullet"/>
      <w:lvlText w:val="o"/>
      <w:lvlJc w:val="left"/>
      <w:pPr>
        <w:ind w:left="6000" w:hanging="360"/>
      </w:pPr>
      <w:rPr>
        <w:rFonts w:ascii="Courier New" w:hAnsi="Courier New" w:cs="Courier New" w:hint="default"/>
      </w:rPr>
    </w:lvl>
    <w:lvl w:ilvl="8" w:tplc="04150005">
      <w:start w:val="1"/>
      <w:numFmt w:val="bullet"/>
      <w:lvlText w:val=""/>
      <w:lvlJc w:val="left"/>
      <w:pPr>
        <w:ind w:left="6720" w:hanging="360"/>
      </w:pPr>
      <w:rPr>
        <w:rFonts w:ascii="Wingdings" w:hAnsi="Wingdings" w:hint="default"/>
      </w:rPr>
    </w:lvl>
  </w:abstractNum>
  <w:abstractNum w:abstractNumId="48" w15:restartNumberingAfterBreak="0">
    <w:nsid w:val="77F70C35"/>
    <w:multiLevelType w:val="hybridMultilevel"/>
    <w:tmpl w:val="D8469A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8577663"/>
    <w:multiLevelType w:val="hybridMultilevel"/>
    <w:tmpl w:val="263C10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7AD52185"/>
    <w:multiLevelType w:val="hybridMultilevel"/>
    <w:tmpl w:val="50508F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F05E64"/>
    <w:multiLevelType w:val="hybridMultilevel"/>
    <w:tmpl w:val="637AB344"/>
    <w:lvl w:ilvl="0" w:tplc="28BADEC6">
      <w:start w:val="2"/>
      <w:numFmt w:val="ordin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43031186">
    <w:abstractNumId w:val="18"/>
  </w:num>
  <w:num w:numId="2" w16cid:durableId="336663415">
    <w:abstractNumId w:val="44"/>
  </w:num>
  <w:num w:numId="3" w16cid:durableId="366490758">
    <w:abstractNumId w:val="11"/>
  </w:num>
  <w:num w:numId="4" w16cid:durableId="2095200671">
    <w:abstractNumId w:val="5"/>
  </w:num>
  <w:num w:numId="5" w16cid:durableId="596016736">
    <w:abstractNumId w:val="10"/>
  </w:num>
  <w:num w:numId="6" w16cid:durableId="1337922459">
    <w:abstractNumId w:val="31"/>
  </w:num>
  <w:num w:numId="7" w16cid:durableId="251015155">
    <w:abstractNumId w:val="2"/>
  </w:num>
  <w:num w:numId="8" w16cid:durableId="1929265084">
    <w:abstractNumId w:val="33"/>
  </w:num>
  <w:num w:numId="9" w16cid:durableId="1199313071">
    <w:abstractNumId w:val="41"/>
  </w:num>
  <w:num w:numId="10" w16cid:durableId="906837515">
    <w:abstractNumId w:val="6"/>
  </w:num>
  <w:num w:numId="11" w16cid:durableId="1612126177">
    <w:abstractNumId w:val="3"/>
  </w:num>
  <w:num w:numId="12" w16cid:durableId="1959140364">
    <w:abstractNumId w:val="13"/>
  </w:num>
  <w:num w:numId="13" w16cid:durableId="477111032">
    <w:abstractNumId w:val="17"/>
  </w:num>
  <w:num w:numId="14" w16cid:durableId="29650469">
    <w:abstractNumId w:val="45"/>
  </w:num>
  <w:num w:numId="15" w16cid:durableId="744256154">
    <w:abstractNumId w:val="16"/>
  </w:num>
  <w:num w:numId="16" w16cid:durableId="111284879">
    <w:abstractNumId w:val="50"/>
  </w:num>
  <w:num w:numId="17" w16cid:durableId="555967838">
    <w:abstractNumId w:val="21"/>
  </w:num>
  <w:num w:numId="18" w16cid:durableId="1277517320">
    <w:abstractNumId w:val="39"/>
  </w:num>
  <w:num w:numId="19" w16cid:durableId="357708232">
    <w:abstractNumId w:val="7"/>
  </w:num>
  <w:num w:numId="20" w16cid:durableId="1849520333">
    <w:abstractNumId w:val="19"/>
  </w:num>
  <w:num w:numId="21" w16cid:durableId="1130365125">
    <w:abstractNumId w:val="15"/>
  </w:num>
  <w:num w:numId="22" w16cid:durableId="1630434269">
    <w:abstractNumId w:val="24"/>
  </w:num>
  <w:num w:numId="23" w16cid:durableId="1807042128">
    <w:abstractNumId w:val="43"/>
  </w:num>
  <w:num w:numId="24" w16cid:durableId="1163008693">
    <w:abstractNumId w:val="0"/>
  </w:num>
  <w:num w:numId="25" w16cid:durableId="1789817258">
    <w:abstractNumId w:val="29"/>
  </w:num>
  <w:num w:numId="26" w16cid:durableId="516509393">
    <w:abstractNumId w:val="14"/>
  </w:num>
  <w:num w:numId="27" w16cid:durableId="17784515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307302">
    <w:abstractNumId w:val="4"/>
  </w:num>
  <w:num w:numId="29" w16cid:durableId="811681163">
    <w:abstractNumId w:val="37"/>
  </w:num>
  <w:num w:numId="30" w16cid:durableId="328408215">
    <w:abstractNumId w:val="28"/>
  </w:num>
  <w:num w:numId="31" w16cid:durableId="122820646">
    <w:abstractNumId w:val="38"/>
  </w:num>
  <w:num w:numId="32" w16cid:durableId="24990290">
    <w:abstractNumId w:val="40"/>
  </w:num>
  <w:num w:numId="33" w16cid:durableId="829716678">
    <w:abstractNumId w:val="1"/>
  </w:num>
  <w:num w:numId="34" w16cid:durableId="479427754">
    <w:abstractNumId w:val="2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90378210">
    <w:abstractNumId w:val="9"/>
  </w:num>
  <w:num w:numId="36" w16cid:durableId="954941780">
    <w:abstractNumId w:val="47"/>
  </w:num>
  <w:num w:numId="37" w16cid:durableId="1279601727">
    <w:abstractNumId w:val="22"/>
  </w:num>
  <w:num w:numId="38" w16cid:durableId="53702453">
    <w:abstractNumId w:val="35"/>
  </w:num>
  <w:num w:numId="39" w16cid:durableId="1634674758">
    <w:abstractNumId w:val="26"/>
    <w:lvlOverride w:ilvl="0">
      <w:lvl w:ilvl="0" w:tplc="2F9E0818">
        <w:start w:val="1"/>
        <w:numFmt w:val="decimal"/>
        <w:lvlText w:val="%1."/>
        <w:lvlJc w:val="left"/>
        <w:pPr>
          <w:ind w:left="426" w:hanging="360"/>
        </w:pPr>
        <w:rPr>
          <w:rFonts w:hAnsi="Arial Unicode MS"/>
          <w:b w:val="0"/>
          <w:i w:val="0"/>
          <w:caps w:val="0"/>
          <w:smallCaps w:val="0"/>
          <w:strike w:val="0"/>
          <w:dstrike w:val="0"/>
          <w:outline w:val="0"/>
          <w:emboss w:val="0"/>
          <w:imprint w:val="0"/>
          <w:spacing w:val="0"/>
          <w:w w:val="100"/>
          <w:kern w:val="0"/>
          <w:position w:val="0"/>
          <w:highlight w:val="none"/>
          <w:vertAlign w:val="baseline"/>
        </w:rPr>
      </w:lvl>
    </w:lvlOverride>
  </w:num>
  <w:num w:numId="40" w16cid:durableId="106773209">
    <w:abstractNumId w:val="25"/>
  </w:num>
  <w:num w:numId="41" w16cid:durableId="1191718893">
    <w:abstractNumId w:val="48"/>
  </w:num>
  <w:num w:numId="42" w16cid:durableId="1134324635">
    <w:abstractNumId w:val="32"/>
  </w:num>
  <w:num w:numId="43" w16cid:durableId="1782921318">
    <w:abstractNumId w:val="27"/>
  </w:num>
  <w:num w:numId="44" w16cid:durableId="570193081">
    <w:abstractNumId w:val="51"/>
  </w:num>
  <w:num w:numId="45" w16cid:durableId="2019772797">
    <w:abstractNumId w:val="30"/>
  </w:num>
  <w:num w:numId="46" w16cid:durableId="1548956582">
    <w:abstractNumId w:val="36"/>
  </w:num>
  <w:num w:numId="47" w16cid:durableId="567541990">
    <w:abstractNumId w:val="8"/>
  </w:num>
  <w:num w:numId="48" w16cid:durableId="1042828788">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5923400">
    <w:abstractNumId w:val="49"/>
  </w:num>
  <w:num w:numId="50" w16cid:durableId="690566994">
    <w:abstractNumId w:val="42"/>
  </w:num>
  <w:num w:numId="51" w16cid:durableId="1818646469">
    <w:abstractNumId w:val="12"/>
  </w:num>
  <w:num w:numId="52" w16cid:durableId="2084987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0135"/>
    <w:rsid w:val="00000E90"/>
    <w:rsid w:val="00001C6C"/>
    <w:rsid w:val="000055E1"/>
    <w:rsid w:val="00010ACC"/>
    <w:rsid w:val="00011E0D"/>
    <w:rsid w:val="0001330C"/>
    <w:rsid w:val="000133FF"/>
    <w:rsid w:val="00016179"/>
    <w:rsid w:val="000162A0"/>
    <w:rsid w:val="00021F36"/>
    <w:rsid w:val="00024A23"/>
    <w:rsid w:val="00025F4D"/>
    <w:rsid w:val="00026EE6"/>
    <w:rsid w:val="000279BF"/>
    <w:rsid w:val="00030ADC"/>
    <w:rsid w:val="0003116B"/>
    <w:rsid w:val="00031E26"/>
    <w:rsid w:val="00041B12"/>
    <w:rsid w:val="0005094A"/>
    <w:rsid w:val="00051167"/>
    <w:rsid w:val="000560DB"/>
    <w:rsid w:val="00060F30"/>
    <w:rsid w:val="00061C79"/>
    <w:rsid w:val="00062A4B"/>
    <w:rsid w:val="00062FAE"/>
    <w:rsid w:val="00064547"/>
    <w:rsid w:val="00064D72"/>
    <w:rsid w:val="00067F53"/>
    <w:rsid w:val="00071F90"/>
    <w:rsid w:val="00072B3C"/>
    <w:rsid w:val="000828C5"/>
    <w:rsid w:val="000862E0"/>
    <w:rsid w:val="000873B6"/>
    <w:rsid w:val="000900CC"/>
    <w:rsid w:val="00090618"/>
    <w:rsid w:val="0009487C"/>
    <w:rsid w:val="000A13EA"/>
    <w:rsid w:val="000A52D0"/>
    <w:rsid w:val="000B3E2D"/>
    <w:rsid w:val="000C35DC"/>
    <w:rsid w:val="000C4D8A"/>
    <w:rsid w:val="000D128D"/>
    <w:rsid w:val="000D2E82"/>
    <w:rsid w:val="000D3074"/>
    <w:rsid w:val="000D46C3"/>
    <w:rsid w:val="000D5182"/>
    <w:rsid w:val="000E7085"/>
    <w:rsid w:val="000F08FC"/>
    <w:rsid w:val="000F7B7C"/>
    <w:rsid w:val="00101078"/>
    <w:rsid w:val="00101B0A"/>
    <w:rsid w:val="00110EC3"/>
    <w:rsid w:val="00115FD7"/>
    <w:rsid w:val="00132095"/>
    <w:rsid w:val="00144734"/>
    <w:rsid w:val="00154527"/>
    <w:rsid w:val="001579D7"/>
    <w:rsid w:val="00160128"/>
    <w:rsid w:val="0016659D"/>
    <w:rsid w:val="00172658"/>
    <w:rsid w:val="00191A51"/>
    <w:rsid w:val="00193CB3"/>
    <w:rsid w:val="00195301"/>
    <w:rsid w:val="001C004F"/>
    <w:rsid w:val="001C077A"/>
    <w:rsid w:val="001C0C6A"/>
    <w:rsid w:val="001C2B9C"/>
    <w:rsid w:val="001C40B5"/>
    <w:rsid w:val="001C7425"/>
    <w:rsid w:val="001D5918"/>
    <w:rsid w:val="001D63A1"/>
    <w:rsid w:val="001E10DE"/>
    <w:rsid w:val="001F1ED7"/>
    <w:rsid w:val="001F28E7"/>
    <w:rsid w:val="001F41EB"/>
    <w:rsid w:val="001F750C"/>
    <w:rsid w:val="00202157"/>
    <w:rsid w:val="00204900"/>
    <w:rsid w:val="0020559A"/>
    <w:rsid w:val="00206462"/>
    <w:rsid w:val="0022496C"/>
    <w:rsid w:val="00224DF4"/>
    <w:rsid w:val="0023105B"/>
    <w:rsid w:val="002323D6"/>
    <w:rsid w:val="00234B5C"/>
    <w:rsid w:val="00235F89"/>
    <w:rsid w:val="002402CB"/>
    <w:rsid w:val="002411CC"/>
    <w:rsid w:val="002446A5"/>
    <w:rsid w:val="002459C8"/>
    <w:rsid w:val="002476E1"/>
    <w:rsid w:val="00251D0D"/>
    <w:rsid w:val="00253816"/>
    <w:rsid w:val="0025795F"/>
    <w:rsid w:val="00267986"/>
    <w:rsid w:val="00267EDD"/>
    <w:rsid w:val="00274199"/>
    <w:rsid w:val="002752F0"/>
    <w:rsid w:val="00276CBF"/>
    <w:rsid w:val="002777CA"/>
    <w:rsid w:val="00280DD0"/>
    <w:rsid w:val="0028178A"/>
    <w:rsid w:val="00281E0F"/>
    <w:rsid w:val="00282291"/>
    <w:rsid w:val="00283843"/>
    <w:rsid w:val="0028404B"/>
    <w:rsid w:val="00285455"/>
    <w:rsid w:val="00285B79"/>
    <w:rsid w:val="00286200"/>
    <w:rsid w:val="00291F56"/>
    <w:rsid w:val="00294212"/>
    <w:rsid w:val="00296DDD"/>
    <w:rsid w:val="002A04F1"/>
    <w:rsid w:val="002A188E"/>
    <w:rsid w:val="002B3845"/>
    <w:rsid w:val="002C0D75"/>
    <w:rsid w:val="002C2E90"/>
    <w:rsid w:val="002C5C64"/>
    <w:rsid w:val="002C70D7"/>
    <w:rsid w:val="002C726A"/>
    <w:rsid w:val="002D268E"/>
    <w:rsid w:val="002D78EF"/>
    <w:rsid w:val="002E0A9E"/>
    <w:rsid w:val="002E0AD7"/>
    <w:rsid w:val="002F04A2"/>
    <w:rsid w:val="002F482D"/>
    <w:rsid w:val="002F5852"/>
    <w:rsid w:val="002F6F48"/>
    <w:rsid w:val="00300485"/>
    <w:rsid w:val="00300520"/>
    <w:rsid w:val="0031522C"/>
    <w:rsid w:val="00336B11"/>
    <w:rsid w:val="00337B31"/>
    <w:rsid w:val="00343296"/>
    <w:rsid w:val="00344B80"/>
    <w:rsid w:val="00345AE3"/>
    <w:rsid w:val="00345DCB"/>
    <w:rsid w:val="00351128"/>
    <w:rsid w:val="00356172"/>
    <w:rsid w:val="00375A30"/>
    <w:rsid w:val="00376244"/>
    <w:rsid w:val="00385C60"/>
    <w:rsid w:val="00387D37"/>
    <w:rsid w:val="00390939"/>
    <w:rsid w:val="00394596"/>
    <w:rsid w:val="003B0135"/>
    <w:rsid w:val="003B5A3E"/>
    <w:rsid w:val="003B7B3D"/>
    <w:rsid w:val="003C1A59"/>
    <w:rsid w:val="003C20CE"/>
    <w:rsid w:val="003C48A4"/>
    <w:rsid w:val="003C7D6A"/>
    <w:rsid w:val="003D3B05"/>
    <w:rsid w:val="003D7B91"/>
    <w:rsid w:val="003E7AD9"/>
    <w:rsid w:val="003F1D3C"/>
    <w:rsid w:val="003F336F"/>
    <w:rsid w:val="003F4023"/>
    <w:rsid w:val="003F7CB3"/>
    <w:rsid w:val="004027EA"/>
    <w:rsid w:val="0040524D"/>
    <w:rsid w:val="00411CB8"/>
    <w:rsid w:val="00411D1E"/>
    <w:rsid w:val="004127A9"/>
    <w:rsid w:val="00415322"/>
    <w:rsid w:val="00415A41"/>
    <w:rsid w:val="0042277C"/>
    <w:rsid w:val="00425897"/>
    <w:rsid w:val="00433C11"/>
    <w:rsid w:val="00436CAB"/>
    <w:rsid w:val="00440C4A"/>
    <w:rsid w:val="004449F8"/>
    <w:rsid w:val="00445378"/>
    <w:rsid w:val="004529C0"/>
    <w:rsid w:val="0045572A"/>
    <w:rsid w:val="004618CA"/>
    <w:rsid w:val="004628C4"/>
    <w:rsid w:val="00462D96"/>
    <w:rsid w:val="004642A4"/>
    <w:rsid w:val="004649A5"/>
    <w:rsid w:val="0046650B"/>
    <w:rsid w:val="00466D8B"/>
    <w:rsid w:val="00474887"/>
    <w:rsid w:val="00480BC0"/>
    <w:rsid w:val="00481E56"/>
    <w:rsid w:val="0048500B"/>
    <w:rsid w:val="004850DC"/>
    <w:rsid w:val="0049344E"/>
    <w:rsid w:val="00493E2C"/>
    <w:rsid w:val="004946F8"/>
    <w:rsid w:val="00496E6A"/>
    <w:rsid w:val="004A6232"/>
    <w:rsid w:val="004A67D1"/>
    <w:rsid w:val="004A7879"/>
    <w:rsid w:val="004B1AF7"/>
    <w:rsid w:val="004C13B7"/>
    <w:rsid w:val="004C1621"/>
    <w:rsid w:val="004C5CC6"/>
    <w:rsid w:val="004C6D9C"/>
    <w:rsid w:val="004C7E3D"/>
    <w:rsid w:val="004D365A"/>
    <w:rsid w:val="004D36FC"/>
    <w:rsid w:val="004D3CB1"/>
    <w:rsid w:val="004D5166"/>
    <w:rsid w:val="004D702A"/>
    <w:rsid w:val="004E101C"/>
    <w:rsid w:val="004E3018"/>
    <w:rsid w:val="004E33CC"/>
    <w:rsid w:val="004E6B8D"/>
    <w:rsid w:val="004E6BF9"/>
    <w:rsid w:val="004F14E6"/>
    <w:rsid w:val="004F7C83"/>
    <w:rsid w:val="00505A18"/>
    <w:rsid w:val="00506311"/>
    <w:rsid w:val="00506800"/>
    <w:rsid w:val="0050794B"/>
    <w:rsid w:val="00523F1B"/>
    <w:rsid w:val="00527369"/>
    <w:rsid w:val="0053022A"/>
    <w:rsid w:val="00540677"/>
    <w:rsid w:val="00543FE4"/>
    <w:rsid w:val="00546C90"/>
    <w:rsid w:val="00552667"/>
    <w:rsid w:val="0055423B"/>
    <w:rsid w:val="00557DC5"/>
    <w:rsid w:val="00560F9C"/>
    <w:rsid w:val="00563B1E"/>
    <w:rsid w:val="005649D4"/>
    <w:rsid w:val="0057279F"/>
    <w:rsid w:val="00574A71"/>
    <w:rsid w:val="00574A9D"/>
    <w:rsid w:val="00576007"/>
    <w:rsid w:val="0057636A"/>
    <w:rsid w:val="00584451"/>
    <w:rsid w:val="005855D4"/>
    <w:rsid w:val="00591902"/>
    <w:rsid w:val="00595248"/>
    <w:rsid w:val="00596137"/>
    <w:rsid w:val="00596940"/>
    <w:rsid w:val="00596B25"/>
    <w:rsid w:val="005A62BE"/>
    <w:rsid w:val="005A7077"/>
    <w:rsid w:val="005A7EA8"/>
    <w:rsid w:val="005C0F46"/>
    <w:rsid w:val="005C3298"/>
    <w:rsid w:val="005C7B3A"/>
    <w:rsid w:val="005D04B0"/>
    <w:rsid w:val="005E2A3C"/>
    <w:rsid w:val="005E6F8A"/>
    <w:rsid w:val="005F4770"/>
    <w:rsid w:val="00601760"/>
    <w:rsid w:val="0060492D"/>
    <w:rsid w:val="00614293"/>
    <w:rsid w:val="00622445"/>
    <w:rsid w:val="006251A2"/>
    <w:rsid w:val="00630DEB"/>
    <w:rsid w:val="0063513B"/>
    <w:rsid w:val="00645D4B"/>
    <w:rsid w:val="006460A4"/>
    <w:rsid w:val="00654557"/>
    <w:rsid w:val="00656CA3"/>
    <w:rsid w:val="006575FE"/>
    <w:rsid w:val="006579B8"/>
    <w:rsid w:val="006602D0"/>
    <w:rsid w:val="00667068"/>
    <w:rsid w:val="00667D5B"/>
    <w:rsid w:val="0067016B"/>
    <w:rsid w:val="0068071D"/>
    <w:rsid w:val="00681303"/>
    <w:rsid w:val="006855DB"/>
    <w:rsid w:val="0069199F"/>
    <w:rsid w:val="0069372D"/>
    <w:rsid w:val="00693738"/>
    <w:rsid w:val="00694DE2"/>
    <w:rsid w:val="00697AA5"/>
    <w:rsid w:val="006A368B"/>
    <w:rsid w:val="006A394D"/>
    <w:rsid w:val="006A75DC"/>
    <w:rsid w:val="006B2947"/>
    <w:rsid w:val="006B3A39"/>
    <w:rsid w:val="006B5DEA"/>
    <w:rsid w:val="006B7A2A"/>
    <w:rsid w:val="006C6B6B"/>
    <w:rsid w:val="006C777A"/>
    <w:rsid w:val="006D6B0E"/>
    <w:rsid w:val="006D6BB2"/>
    <w:rsid w:val="006D75C9"/>
    <w:rsid w:val="006E4B6D"/>
    <w:rsid w:val="006F1665"/>
    <w:rsid w:val="006F2932"/>
    <w:rsid w:val="006F2AAC"/>
    <w:rsid w:val="00700080"/>
    <w:rsid w:val="00702ED0"/>
    <w:rsid w:val="00706986"/>
    <w:rsid w:val="007074E5"/>
    <w:rsid w:val="00710805"/>
    <w:rsid w:val="00711557"/>
    <w:rsid w:val="00730CAD"/>
    <w:rsid w:val="00731E86"/>
    <w:rsid w:val="007373BC"/>
    <w:rsid w:val="007407A4"/>
    <w:rsid w:val="00744E1F"/>
    <w:rsid w:val="00747539"/>
    <w:rsid w:val="007477CA"/>
    <w:rsid w:val="0075144F"/>
    <w:rsid w:val="00755C13"/>
    <w:rsid w:val="0076421B"/>
    <w:rsid w:val="00772880"/>
    <w:rsid w:val="00780584"/>
    <w:rsid w:val="00782445"/>
    <w:rsid w:val="00787063"/>
    <w:rsid w:val="00792E76"/>
    <w:rsid w:val="00794A2B"/>
    <w:rsid w:val="007A390F"/>
    <w:rsid w:val="007A3951"/>
    <w:rsid w:val="007A3A26"/>
    <w:rsid w:val="007A4739"/>
    <w:rsid w:val="007A5CDA"/>
    <w:rsid w:val="007A6BE3"/>
    <w:rsid w:val="007B4756"/>
    <w:rsid w:val="007B5413"/>
    <w:rsid w:val="007C2DA5"/>
    <w:rsid w:val="007D0BA8"/>
    <w:rsid w:val="007D0FA4"/>
    <w:rsid w:val="007D7117"/>
    <w:rsid w:val="007E0956"/>
    <w:rsid w:val="007E347E"/>
    <w:rsid w:val="007E601F"/>
    <w:rsid w:val="007F01B7"/>
    <w:rsid w:val="007F3304"/>
    <w:rsid w:val="007F4535"/>
    <w:rsid w:val="008022F0"/>
    <w:rsid w:val="008031DF"/>
    <w:rsid w:val="00813ED5"/>
    <w:rsid w:val="0081403F"/>
    <w:rsid w:val="008245C6"/>
    <w:rsid w:val="00825312"/>
    <w:rsid w:val="00830FCD"/>
    <w:rsid w:val="00832051"/>
    <w:rsid w:val="008363AE"/>
    <w:rsid w:val="008500BA"/>
    <w:rsid w:val="0085112D"/>
    <w:rsid w:val="0085181B"/>
    <w:rsid w:val="00854F12"/>
    <w:rsid w:val="00867E79"/>
    <w:rsid w:val="008722B0"/>
    <w:rsid w:val="00874269"/>
    <w:rsid w:val="00883EAC"/>
    <w:rsid w:val="008853ED"/>
    <w:rsid w:val="00891EDF"/>
    <w:rsid w:val="00893CF3"/>
    <w:rsid w:val="0089402E"/>
    <w:rsid w:val="0089557D"/>
    <w:rsid w:val="008A3F1F"/>
    <w:rsid w:val="008A51E1"/>
    <w:rsid w:val="008A64A3"/>
    <w:rsid w:val="008B71DF"/>
    <w:rsid w:val="008C30D1"/>
    <w:rsid w:val="008C4625"/>
    <w:rsid w:val="008C7172"/>
    <w:rsid w:val="008D034B"/>
    <w:rsid w:val="008D2F7A"/>
    <w:rsid w:val="008D6EA5"/>
    <w:rsid w:val="008D7496"/>
    <w:rsid w:val="008D7CFC"/>
    <w:rsid w:val="008D7F84"/>
    <w:rsid w:val="008E555D"/>
    <w:rsid w:val="008E58FB"/>
    <w:rsid w:val="008E71D2"/>
    <w:rsid w:val="008F2158"/>
    <w:rsid w:val="009000C1"/>
    <w:rsid w:val="00901FB9"/>
    <w:rsid w:val="00904E1C"/>
    <w:rsid w:val="00910F43"/>
    <w:rsid w:val="0091519E"/>
    <w:rsid w:val="00920341"/>
    <w:rsid w:val="009211AE"/>
    <w:rsid w:val="0092308F"/>
    <w:rsid w:val="009252CD"/>
    <w:rsid w:val="00925D11"/>
    <w:rsid w:val="00926576"/>
    <w:rsid w:val="00937D89"/>
    <w:rsid w:val="009463D4"/>
    <w:rsid w:val="00962538"/>
    <w:rsid w:val="00962A3F"/>
    <w:rsid w:val="00963BDF"/>
    <w:rsid w:val="00970D46"/>
    <w:rsid w:val="00971EE4"/>
    <w:rsid w:val="0097479F"/>
    <w:rsid w:val="0097663C"/>
    <w:rsid w:val="00982118"/>
    <w:rsid w:val="00993F4D"/>
    <w:rsid w:val="009971C1"/>
    <w:rsid w:val="009A056C"/>
    <w:rsid w:val="009A106D"/>
    <w:rsid w:val="009B154C"/>
    <w:rsid w:val="009B2A55"/>
    <w:rsid w:val="009B553D"/>
    <w:rsid w:val="009B6507"/>
    <w:rsid w:val="009B66AD"/>
    <w:rsid w:val="009C4108"/>
    <w:rsid w:val="009C4185"/>
    <w:rsid w:val="009C5108"/>
    <w:rsid w:val="009C5D44"/>
    <w:rsid w:val="009C6EF0"/>
    <w:rsid w:val="009D1C08"/>
    <w:rsid w:val="009D5ECB"/>
    <w:rsid w:val="009D6D82"/>
    <w:rsid w:val="009E19B5"/>
    <w:rsid w:val="009E23FD"/>
    <w:rsid w:val="009E4AC3"/>
    <w:rsid w:val="009E546F"/>
    <w:rsid w:val="009E79CD"/>
    <w:rsid w:val="009F549C"/>
    <w:rsid w:val="009F629D"/>
    <w:rsid w:val="00A01281"/>
    <w:rsid w:val="00A034CC"/>
    <w:rsid w:val="00A040BE"/>
    <w:rsid w:val="00A06E80"/>
    <w:rsid w:val="00A101EA"/>
    <w:rsid w:val="00A10A00"/>
    <w:rsid w:val="00A13435"/>
    <w:rsid w:val="00A26201"/>
    <w:rsid w:val="00A27869"/>
    <w:rsid w:val="00A32914"/>
    <w:rsid w:val="00A41775"/>
    <w:rsid w:val="00A46472"/>
    <w:rsid w:val="00A6322E"/>
    <w:rsid w:val="00A6520A"/>
    <w:rsid w:val="00A6797A"/>
    <w:rsid w:val="00A7419F"/>
    <w:rsid w:val="00A7471D"/>
    <w:rsid w:val="00A76602"/>
    <w:rsid w:val="00A81CCB"/>
    <w:rsid w:val="00A8396B"/>
    <w:rsid w:val="00A85140"/>
    <w:rsid w:val="00A85BDD"/>
    <w:rsid w:val="00A9408D"/>
    <w:rsid w:val="00A9673F"/>
    <w:rsid w:val="00A96A00"/>
    <w:rsid w:val="00A96A78"/>
    <w:rsid w:val="00A97CB2"/>
    <w:rsid w:val="00AA0182"/>
    <w:rsid w:val="00AA10E5"/>
    <w:rsid w:val="00AA2E38"/>
    <w:rsid w:val="00AB185D"/>
    <w:rsid w:val="00AB34FB"/>
    <w:rsid w:val="00AB44D1"/>
    <w:rsid w:val="00AC7B85"/>
    <w:rsid w:val="00AD13A4"/>
    <w:rsid w:val="00AD2F2A"/>
    <w:rsid w:val="00AD4F99"/>
    <w:rsid w:val="00AD5CC7"/>
    <w:rsid w:val="00AD6558"/>
    <w:rsid w:val="00AE2A6A"/>
    <w:rsid w:val="00AE3365"/>
    <w:rsid w:val="00AF01BA"/>
    <w:rsid w:val="00AF588F"/>
    <w:rsid w:val="00AF7585"/>
    <w:rsid w:val="00B027A0"/>
    <w:rsid w:val="00B05964"/>
    <w:rsid w:val="00B05C81"/>
    <w:rsid w:val="00B065FA"/>
    <w:rsid w:val="00B06837"/>
    <w:rsid w:val="00B07491"/>
    <w:rsid w:val="00B10075"/>
    <w:rsid w:val="00B1009D"/>
    <w:rsid w:val="00B11C1C"/>
    <w:rsid w:val="00B221E9"/>
    <w:rsid w:val="00B254E9"/>
    <w:rsid w:val="00B26A69"/>
    <w:rsid w:val="00B275BE"/>
    <w:rsid w:val="00B2786C"/>
    <w:rsid w:val="00B32EDD"/>
    <w:rsid w:val="00B335C2"/>
    <w:rsid w:val="00B40761"/>
    <w:rsid w:val="00B4270E"/>
    <w:rsid w:val="00B43D90"/>
    <w:rsid w:val="00B4699A"/>
    <w:rsid w:val="00B531A7"/>
    <w:rsid w:val="00B56703"/>
    <w:rsid w:val="00B6230C"/>
    <w:rsid w:val="00B6283F"/>
    <w:rsid w:val="00B6295E"/>
    <w:rsid w:val="00B63566"/>
    <w:rsid w:val="00B6363E"/>
    <w:rsid w:val="00B73639"/>
    <w:rsid w:val="00B76849"/>
    <w:rsid w:val="00B76DAE"/>
    <w:rsid w:val="00B82135"/>
    <w:rsid w:val="00B95E52"/>
    <w:rsid w:val="00B962D9"/>
    <w:rsid w:val="00BA0288"/>
    <w:rsid w:val="00BA3992"/>
    <w:rsid w:val="00BB03C3"/>
    <w:rsid w:val="00BB0475"/>
    <w:rsid w:val="00BB3FC9"/>
    <w:rsid w:val="00BC23D9"/>
    <w:rsid w:val="00BC3082"/>
    <w:rsid w:val="00BC4F6F"/>
    <w:rsid w:val="00BC507D"/>
    <w:rsid w:val="00BC5F03"/>
    <w:rsid w:val="00BC7D11"/>
    <w:rsid w:val="00BD0269"/>
    <w:rsid w:val="00BD153F"/>
    <w:rsid w:val="00BD18E0"/>
    <w:rsid w:val="00BD4DAE"/>
    <w:rsid w:val="00BD77CE"/>
    <w:rsid w:val="00BD7F0B"/>
    <w:rsid w:val="00BE14A9"/>
    <w:rsid w:val="00BE2878"/>
    <w:rsid w:val="00BF30A8"/>
    <w:rsid w:val="00C03331"/>
    <w:rsid w:val="00C03356"/>
    <w:rsid w:val="00C0570A"/>
    <w:rsid w:val="00C130BB"/>
    <w:rsid w:val="00C1628F"/>
    <w:rsid w:val="00C22EB7"/>
    <w:rsid w:val="00C23BAD"/>
    <w:rsid w:val="00C337EF"/>
    <w:rsid w:val="00C34BE2"/>
    <w:rsid w:val="00C34E60"/>
    <w:rsid w:val="00C40474"/>
    <w:rsid w:val="00C42350"/>
    <w:rsid w:val="00C47343"/>
    <w:rsid w:val="00C629CB"/>
    <w:rsid w:val="00C66DD1"/>
    <w:rsid w:val="00C80FDA"/>
    <w:rsid w:val="00C82219"/>
    <w:rsid w:val="00C86E35"/>
    <w:rsid w:val="00CA458D"/>
    <w:rsid w:val="00CA685D"/>
    <w:rsid w:val="00CB003D"/>
    <w:rsid w:val="00CB3728"/>
    <w:rsid w:val="00CB48FD"/>
    <w:rsid w:val="00CB68FB"/>
    <w:rsid w:val="00CB6D0E"/>
    <w:rsid w:val="00CC111E"/>
    <w:rsid w:val="00CC4271"/>
    <w:rsid w:val="00CC66AC"/>
    <w:rsid w:val="00CE59A8"/>
    <w:rsid w:val="00CE70F3"/>
    <w:rsid w:val="00CF25C4"/>
    <w:rsid w:val="00CF3FFA"/>
    <w:rsid w:val="00D022DC"/>
    <w:rsid w:val="00D05247"/>
    <w:rsid w:val="00D06377"/>
    <w:rsid w:val="00D148DC"/>
    <w:rsid w:val="00D15E42"/>
    <w:rsid w:val="00D16875"/>
    <w:rsid w:val="00D23068"/>
    <w:rsid w:val="00D30BFB"/>
    <w:rsid w:val="00D33D1B"/>
    <w:rsid w:val="00D368C3"/>
    <w:rsid w:val="00D374FD"/>
    <w:rsid w:val="00D41C91"/>
    <w:rsid w:val="00D4382C"/>
    <w:rsid w:val="00D4467C"/>
    <w:rsid w:val="00D457CA"/>
    <w:rsid w:val="00D54419"/>
    <w:rsid w:val="00D61203"/>
    <w:rsid w:val="00D62259"/>
    <w:rsid w:val="00D652AF"/>
    <w:rsid w:val="00D662DD"/>
    <w:rsid w:val="00D66698"/>
    <w:rsid w:val="00D6762D"/>
    <w:rsid w:val="00D73541"/>
    <w:rsid w:val="00D82C98"/>
    <w:rsid w:val="00D95864"/>
    <w:rsid w:val="00D96666"/>
    <w:rsid w:val="00DA1E54"/>
    <w:rsid w:val="00DB0E8A"/>
    <w:rsid w:val="00DB36F2"/>
    <w:rsid w:val="00DC2FCD"/>
    <w:rsid w:val="00DC400E"/>
    <w:rsid w:val="00DC6241"/>
    <w:rsid w:val="00DC7B81"/>
    <w:rsid w:val="00DE3263"/>
    <w:rsid w:val="00DE3657"/>
    <w:rsid w:val="00DE790D"/>
    <w:rsid w:val="00DF0EB2"/>
    <w:rsid w:val="00DF197B"/>
    <w:rsid w:val="00DF60B1"/>
    <w:rsid w:val="00E04409"/>
    <w:rsid w:val="00E045BF"/>
    <w:rsid w:val="00E06B96"/>
    <w:rsid w:val="00E10306"/>
    <w:rsid w:val="00E1363D"/>
    <w:rsid w:val="00E22020"/>
    <w:rsid w:val="00E24179"/>
    <w:rsid w:val="00E26798"/>
    <w:rsid w:val="00E27BE7"/>
    <w:rsid w:val="00E27C04"/>
    <w:rsid w:val="00E36604"/>
    <w:rsid w:val="00E45450"/>
    <w:rsid w:val="00E47DA9"/>
    <w:rsid w:val="00E51202"/>
    <w:rsid w:val="00E55308"/>
    <w:rsid w:val="00E57DDE"/>
    <w:rsid w:val="00E63D01"/>
    <w:rsid w:val="00E70C8F"/>
    <w:rsid w:val="00E729F4"/>
    <w:rsid w:val="00E72D6E"/>
    <w:rsid w:val="00E74F41"/>
    <w:rsid w:val="00E7551F"/>
    <w:rsid w:val="00E76D2E"/>
    <w:rsid w:val="00E826B9"/>
    <w:rsid w:val="00E82FF7"/>
    <w:rsid w:val="00E83C31"/>
    <w:rsid w:val="00E849A8"/>
    <w:rsid w:val="00E855E9"/>
    <w:rsid w:val="00E90594"/>
    <w:rsid w:val="00E93706"/>
    <w:rsid w:val="00E93F80"/>
    <w:rsid w:val="00E95052"/>
    <w:rsid w:val="00E95CB9"/>
    <w:rsid w:val="00EA0799"/>
    <w:rsid w:val="00EA476D"/>
    <w:rsid w:val="00EB35C9"/>
    <w:rsid w:val="00EB4724"/>
    <w:rsid w:val="00EB732C"/>
    <w:rsid w:val="00ED06AD"/>
    <w:rsid w:val="00ED6698"/>
    <w:rsid w:val="00ED6C85"/>
    <w:rsid w:val="00EE1A5D"/>
    <w:rsid w:val="00EE25F1"/>
    <w:rsid w:val="00EF0170"/>
    <w:rsid w:val="00EF4AE2"/>
    <w:rsid w:val="00EF4F77"/>
    <w:rsid w:val="00EF7E3F"/>
    <w:rsid w:val="00F0283F"/>
    <w:rsid w:val="00F04F8D"/>
    <w:rsid w:val="00F120C7"/>
    <w:rsid w:val="00F14009"/>
    <w:rsid w:val="00F156C5"/>
    <w:rsid w:val="00F20CD1"/>
    <w:rsid w:val="00F2349A"/>
    <w:rsid w:val="00F2791B"/>
    <w:rsid w:val="00F30CD9"/>
    <w:rsid w:val="00F313CC"/>
    <w:rsid w:val="00F31B67"/>
    <w:rsid w:val="00F438E0"/>
    <w:rsid w:val="00F515D1"/>
    <w:rsid w:val="00F51928"/>
    <w:rsid w:val="00F555B2"/>
    <w:rsid w:val="00F55E69"/>
    <w:rsid w:val="00F6121C"/>
    <w:rsid w:val="00F6703B"/>
    <w:rsid w:val="00F71658"/>
    <w:rsid w:val="00F71DC2"/>
    <w:rsid w:val="00F71E28"/>
    <w:rsid w:val="00F74F88"/>
    <w:rsid w:val="00F76022"/>
    <w:rsid w:val="00F8186C"/>
    <w:rsid w:val="00F83822"/>
    <w:rsid w:val="00F95096"/>
    <w:rsid w:val="00FB08B5"/>
    <w:rsid w:val="00FB09FA"/>
    <w:rsid w:val="00FB3EC1"/>
    <w:rsid w:val="00FB6B76"/>
    <w:rsid w:val="00FB70F3"/>
    <w:rsid w:val="00FC10F5"/>
    <w:rsid w:val="00FC17E1"/>
    <w:rsid w:val="00FC4A64"/>
    <w:rsid w:val="00FC5C9E"/>
    <w:rsid w:val="00FD0FA9"/>
    <w:rsid w:val="00FD2EAF"/>
    <w:rsid w:val="00FD58D3"/>
    <w:rsid w:val="00FD6328"/>
    <w:rsid w:val="00FD6C15"/>
    <w:rsid w:val="00FD7D3E"/>
    <w:rsid w:val="00FE49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7C4A"/>
  <w15:docId w15:val="{A4CF7C96-DF36-4652-84AC-33F31CD6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D72"/>
  </w:style>
  <w:style w:type="paragraph" w:styleId="Nagwek5">
    <w:name w:val="heading 5"/>
    <w:basedOn w:val="Normalny"/>
    <w:next w:val="Normalny"/>
    <w:link w:val="Nagwek5Znak"/>
    <w:qFormat/>
    <w:rsid w:val="00963BDF"/>
    <w:pPr>
      <w:numPr>
        <w:ilvl w:val="4"/>
        <w:numId w:val="38"/>
      </w:numPr>
      <w:pBdr>
        <w:top w:val="none" w:sz="0" w:space="0" w:color="000000"/>
        <w:left w:val="none" w:sz="0" w:space="0" w:color="000000"/>
        <w:bottom w:val="none" w:sz="0" w:space="0" w:color="000000"/>
        <w:right w:val="none" w:sz="0" w:space="0" w:color="000000"/>
      </w:pBdr>
      <w:suppressAutoHyphens/>
      <w:spacing w:before="240" w:after="60" w:line="240" w:lineRule="auto"/>
      <w:textAlignment w:val="baseline"/>
      <w:outlineLvl w:val="4"/>
    </w:pPr>
    <w:rPr>
      <w:rFonts w:ascii="Times New Roman" w:eastAsia="Times New Roman" w:hAnsi="Times New Roman" w:cs="Times New Roman"/>
      <w:b/>
      <w:bCs/>
      <w:i/>
      <w:iCs/>
      <w:sz w:val="26"/>
      <w:szCs w:val="26"/>
      <w:u w:color="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B0135"/>
    <w:pPr>
      <w:spacing w:before="100" w:beforeAutospacing="1" w:after="142"/>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3B0135"/>
    <w:rPr>
      <w:color w:val="0000FF" w:themeColor="hyperlink"/>
      <w:u w:val="single"/>
    </w:rPr>
  </w:style>
  <w:style w:type="character" w:styleId="UyteHipercze">
    <w:name w:val="FollowedHyperlink"/>
    <w:basedOn w:val="Domylnaczcionkaakapitu"/>
    <w:uiPriority w:val="99"/>
    <w:semiHidden/>
    <w:unhideWhenUsed/>
    <w:rsid w:val="003B0135"/>
    <w:rPr>
      <w:color w:val="800080" w:themeColor="followedHyperlink"/>
      <w:u w:val="single"/>
    </w:rPr>
  </w:style>
  <w:style w:type="table" w:styleId="Tabela-Siatka">
    <w:name w:val="Table Grid"/>
    <w:basedOn w:val="Standardowy"/>
    <w:uiPriority w:val="59"/>
    <w:rsid w:val="00530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dresat stanowisko,CW_Lista,Obiekt,List Paragraph1,Bulleted list,Akapit z listą5,Odstavec,lp1,Preambuła,Colorful Shading - Accent 31,Light List - Accent 51,List Paragraph,Podsis rysunku"/>
    <w:basedOn w:val="Normalny"/>
    <w:link w:val="AkapitzlistZnak"/>
    <w:uiPriority w:val="34"/>
    <w:qFormat/>
    <w:rsid w:val="007A3A26"/>
    <w:pPr>
      <w:spacing w:after="160" w:line="259" w:lineRule="auto"/>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EE25F1"/>
    <w:rPr>
      <w:sz w:val="16"/>
      <w:szCs w:val="16"/>
    </w:rPr>
  </w:style>
  <w:style w:type="paragraph" w:styleId="Tekstkomentarza">
    <w:name w:val="annotation text"/>
    <w:basedOn w:val="Normalny"/>
    <w:link w:val="TekstkomentarzaZnak"/>
    <w:uiPriority w:val="99"/>
    <w:semiHidden/>
    <w:unhideWhenUsed/>
    <w:rsid w:val="00EE25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25F1"/>
    <w:rPr>
      <w:sz w:val="20"/>
      <w:szCs w:val="20"/>
    </w:rPr>
  </w:style>
  <w:style w:type="paragraph" w:styleId="Tematkomentarza">
    <w:name w:val="annotation subject"/>
    <w:basedOn w:val="Tekstkomentarza"/>
    <w:next w:val="Tekstkomentarza"/>
    <w:link w:val="TematkomentarzaZnak"/>
    <w:uiPriority w:val="99"/>
    <w:semiHidden/>
    <w:unhideWhenUsed/>
    <w:rsid w:val="00EE25F1"/>
    <w:rPr>
      <w:b/>
      <w:bCs/>
    </w:rPr>
  </w:style>
  <w:style w:type="character" w:customStyle="1" w:styleId="TematkomentarzaZnak">
    <w:name w:val="Temat komentarza Znak"/>
    <w:basedOn w:val="TekstkomentarzaZnak"/>
    <w:link w:val="Tematkomentarza"/>
    <w:uiPriority w:val="99"/>
    <w:semiHidden/>
    <w:rsid w:val="00EE25F1"/>
    <w:rPr>
      <w:b/>
      <w:bCs/>
      <w:sz w:val="20"/>
      <w:szCs w:val="20"/>
    </w:rPr>
  </w:style>
  <w:style w:type="paragraph" w:styleId="Tekstdymka">
    <w:name w:val="Balloon Text"/>
    <w:basedOn w:val="Normalny"/>
    <w:link w:val="TekstdymkaZnak"/>
    <w:uiPriority w:val="99"/>
    <w:semiHidden/>
    <w:unhideWhenUsed/>
    <w:rsid w:val="00EE25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25F1"/>
    <w:rPr>
      <w:rFonts w:ascii="Tahoma" w:hAnsi="Tahoma" w:cs="Tahoma"/>
      <w:sz w:val="16"/>
      <w:szCs w:val="16"/>
    </w:rPr>
  </w:style>
  <w:style w:type="paragraph" w:styleId="Tekstpodstawowy">
    <w:name w:val="Body Text"/>
    <w:basedOn w:val="Normalny"/>
    <w:link w:val="TekstpodstawowyZnak"/>
    <w:semiHidden/>
    <w:rsid w:val="00AF7585"/>
    <w:pPr>
      <w:tabs>
        <w:tab w:val="left" w:pos="426"/>
      </w:tabs>
      <w:spacing w:after="0" w:line="240" w:lineRule="auto"/>
      <w:jc w:val="both"/>
    </w:pPr>
    <w:rPr>
      <w:rFonts w:ascii="Times New Roman" w:eastAsia="Times New Roman" w:hAnsi="Times New Roman" w:cs="Times New Roman"/>
      <w:sz w:val="28"/>
      <w:szCs w:val="20"/>
    </w:rPr>
  </w:style>
  <w:style w:type="character" w:customStyle="1" w:styleId="TekstpodstawowyZnak">
    <w:name w:val="Tekst podstawowy Znak"/>
    <w:basedOn w:val="Domylnaczcionkaakapitu"/>
    <w:link w:val="Tekstpodstawowy"/>
    <w:semiHidden/>
    <w:rsid w:val="00AF7585"/>
    <w:rPr>
      <w:rFonts w:ascii="Times New Roman" w:eastAsia="Times New Roman" w:hAnsi="Times New Roman" w:cs="Times New Roman"/>
      <w:sz w:val="28"/>
      <w:szCs w:val="20"/>
      <w:lang w:eastAsia="pl-PL"/>
    </w:rPr>
  </w:style>
  <w:style w:type="paragraph" w:styleId="Nagwek">
    <w:name w:val="header"/>
    <w:basedOn w:val="Normalny"/>
    <w:link w:val="NagwekZnak"/>
    <w:uiPriority w:val="99"/>
    <w:unhideWhenUsed/>
    <w:rsid w:val="006251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51A2"/>
  </w:style>
  <w:style w:type="paragraph" w:styleId="Stopka">
    <w:name w:val="footer"/>
    <w:basedOn w:val="Normalny"/>
    <w:link w:val="StopkaZnak"/>
    <w:uiPriority w:val="99"/>
    <w:unhideWhenUsed/>
    <w:rsid w:val="006251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51A2"/>
  </w:style>
  <w:style w:type="paragraph" w:styleId="Tekstpodstawowywcity2">
    <w:name w:val="Body Text Indent 2"/>
    <w:basedOn w:val="Normalny"/>
    <w:link w:val="Tekstpodstawowywcity2Znak"/>
    <w:rsid w:val="00D457CA"/>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D457CA"/>
    <w:rPr>
      <w:rFonts w:ascii="Times New Roman" w:eastAsia="Times New Roman" w:hAnsi="Times New Roman" w:cs="Times New Roman"/>
      <w:sz w:val="24"/>
      <w:szCs w:val="24"/>
    </w:rPr>
  </w:style>
  <w:style w:type="character" w:customStyle="1" w:styleId="AkapitzlistZnak">
    <w:name w:val="Akapit z listą Znak"/>
    <w:aliases w:val="Adresat stanowisko Znak,CW_Lista Znak,Obiekt Znak,List Paragraph1 Znak,Bulleted list Znak,Akapit z listą5 Znak,Odstavec Znak,lp1 Znak,Preambuła Znak,Colorful Shading - Accent 31 Znak,Light List - Accent 51 Znak,List Paragraph Znak"/>
    <w:basedOn w:val="Domylnaczcionkaakapitu"/>
    <w:link w:val="Akapitzlist"/>
    <w:uiPriority w:val="34"/>
    <w:qFormat/>
    <w:rsid w:val="00B335C2"/>
    <w:rPr>
      <w:rFonts w:ascii="Calibri" w:eastAsia="Calibri" w:hAnsi="Calibri" w:cs="Times New Roman"/>
    </w:rPr>
  </w:style>
  <w:style w:type="paragraph" w:customStyle="1" w:styleId="doc-ti">
    <w:name w:val="doc-ti"/>
    <w:basedOn w:val="Normalny"/>
    <w:rsid w:val="00E826B9"/>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D05247"/>
    <w:pPr>
      <w:spacing w:after="0" w:line="240" w:lineRule="auto"/>
    </w:pPr>
  </w:style>
  <w:style w:type="character" w:customStyle="1" w:styleId="Nagwek5Znak">
    <w:name w:val="Nagłówek 5 Znak"/>
    <w:basedOn w:val="Domylnaczcionkaakapitu"/>
    <w:link w:val="Nagwek5"/>
    <w:rsid w:val="00963BDF"/>
    <w:rPr>
      <w:rFonts w:ascii="Times New Roman" w:eastAsia="Times New Roman" w:hAnsi="Times New Roman" w:cs="Times New Roman"/>
      <w:b/>
      <w:bCs/>
      <w:i/>
      <w:iCs/>
      <w:sz w:val="26"/>
      <w:szCs w:val="26"/>
      <w:u w:color="000000"/>
      <w:lang w:eastAsia="ar-SA"/>
    </w:rPr>
  </w:style>
  <w:style w:type="numbering" w:customStyle="1" w:styleId="Zaimportowanystyl1">
    <w:name w:val="Zaimportowany styl 1"/>
    <w:rsid w:val="00963BDF"/>
    <w:pPr>
      <w:numPr>
        <w:numId w:val="38"/>
      </w:numPr>
    </w:pPr>
  </w:style>
  <w:style w:type="paragraph" w:styleId="Poprawka">
    <w:name w:val="Revision"/>
    <w:hidden/>
    <w:uiPriority w:val="99"/>
    <w:semiHidden/>
    <w:rsid w:val="00F140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001">
      <w:bodyDiv w:val="1"/>
      <w:marLeft w:val="0"/>
      <w:marRight w:val="0"/>
      <w:marTop w:val="0"/>
      <w:marBottom w:val="0"/>
      <w:divBdr>
        <w:top w:val="none" w:sz="0" w:space="0" w:color="auto"/>
        <w:left w:val="none" w:sz="0" w:space="0" w:color="auto"/>
        <w:bottom w:val="none" w:sz="0" w:space="0" w:color="auto"/>
        <w:right w:val="none" w:sz="0" w:space="0" w:color="auto"/>
      </w:divBdr>
    </w:div>
    <w:div w:id="189606217">
      <w:bodyDiv w:val="1"/>
      <w:marLeft w:val="0"/>
      <w:marRight w:val="0"/>
      <w:marTop w:val="0"/>
      <w:marBottom w:val="0"/>
      <w:divBdr>
        <w:top w:val="none" w:sz="0" w:space="0" w:color="auto"/>
        <w:left w:val="none" w:sz="0" w:space="0" w:color="auto"/>
        <w:bottom w:val="none" w:sz="0" w:space="0" w:color="auto"/>
        <w:right w:val="none" w:sz="0" w:space="0" w:color="auto"/>
      </w:divBdr>
      <w:divsChild>
        <w:div w:id="1679772075">
          <w:marLeft w:val="0"/>
          <w:marRight w:val="0"/>
          <w:marTop w:val="0"/>
          <w:marBottom w:val="0"/>
          <w:divBdr>
            <w:top w:val="none" w:sz="0" w:space="0" w:color="auto"/>
            <w:left w:val="none" w:sz="0" w:space="0" w:color="auto"/>
            <w:bottom w:val="none" w:sz="0" w:space="0" w:color="auto"/>
            <w:right w:val="none" w:sz="0" w:space="0" w:color="auto"/>
          </w:divBdr>
        </w:div>
        <w:div w:id="1433087155">
          <w:marLeft w:val="0"/>
          <w:marRight w:val="0"/>
          <w:marTop w:val="0"/>
          <w:marBottom w:val="0"/>
          <w:divBdr>
            <w:top w:val="none" w:sz="0" w:space="0" w:color="auto"/>
            <w:left w:val="none" w:sz="0" w:space="0" w:color="auto"/>
            <w:bottom w:val="none" w:sz="0" w:space="0" w:color="auto"/>
            <w:right w:val="none" w:sz="0" w:space="0" w:color="auto"/>
          </w:divBdr>
        </w:div>
        <w:div w:id="1464154414">
          <w:marLeft w:val="0"/>
          <w:marRight w:val="0"/>
          <w:marTop w:val="0"/>
          <w:marBottom w:val="0"/>
          <w:divBdr>
            <w:top w:val="none" w:sz="0" w:space="0" w:color="auto"/>
            <w:left w:val="none" w:sz="0" w:space="0" w:color="auto"/>
            <w:bottom w:val="none" w:sz="0" w:space="0" w:color="auto"/>
            <w:right w:val="none" w:sz="0" w:space="0" w:color="auto"/>
          </w:divBdr>
        </w:div>
        <w:div w:id="1157304061">
          <w:marLeft w:val="0"/>
          <w:marRight w:val="0"/>
          <w:marTop w:val="0"/>
          <w:marBottom w:val="0"/>
          <w:divBdr>
            <w:top w:val="none" w:sz="0" w:space="0" w:color="auto"/>
            <w:left w:val="none" w:sz="0" w:space="0" w:color="auto"/>
            <w:bottom w:val="none" w:sz="0" w:space="0" w:color="auto"/>
            <w:right w:val="none" w:sz="0" w:space="0" w:color="auto"/>
          </w:divBdr>
        </w:div>
      </w:divsChild>
    </w:div>
    <w:div w:id="459955774">
      <w:bodyDiv w:val="1"/>
      <w:marLeft w:val="0"/>
      <w:marRight w:val="0"/>
      <w:marTop w:val="0"/>
      <w:marBottom w:val="0"/>
      <w:divBdr>
        <w:top w:val="none" w:sz="0" w:space="0" w:color="auto"/>
        <w:left w:val="none" w:sz="0" w:space="0" w:color="auto"/>
        <w:bottom w:val="none" w:sz="0" w:space="0" w:color="auto"/>
        <w:right w:val="none" w:sz="0" w:space="0" w:color="auto"/>
      </w:divBdr>
    </w:div>
    <w:div w:id="705570346">
      <w:bodyDiv w:val="1"/>
      <w:marLeft w:val="0"/>
      <w:marRight w:val="0"/>
      <w:marTop w:val="0"/>
      <w:marBottom w:val="0"/>
      <w:divBdr>
        <w:top w:val="none" w:sz="0" w:space="0" w:color="auto"/>
        <w:left w:val="none" w:sz="0" w:space="0" w:color="auto"/>
        <w:bottom w:val="none" w:sz="0" w:space="0" w:color="auto"/>
        <w:right w:val="none" w:sz="0" w:space="0" w:color="auto"/>
      </w:divBdr>
    </w:div>
    <w:div w:id="896211406">
      <w:bodyDiv w:val="1"/>
      <w:marLeft w:val="0"/>
      <w:marRight w:val="0"/>
      <w:marTop w:val="0"/>
      <w:marBottom w:val="0"/>
      <w:divBdr>
        <w:top w:val="none" w:sz="0" w:space="0" w:color="auto"/>
        <w:left w:val="none" w:sz="0" w:space="0" w:color="auto"/>
        <w:bottom w:val="none" w:sz="0" w:space="0" w:color="auto"/>
        <w:right w:val="none" w:sz="0" w:space="0" w:color="auto"/>
      </w:divBdr>
    </w:div>
    <w:div w:id="1044330123">
      <w:bodyDiv w:val="1"/>
      <w:marLeft w:val="0"/>
      <w:marRight w:val="0"/>
      <w:marTop w:val="0"/>
      <w:marBottom w:val="0"/>
      <w:divBdr>
        <w:top w:val="none" w:sz="0" w:space="0" w:color="auto"/>
        <w:left w:val="none" w:sz="0" w:space="0" w:color="auto"/>
        <w:bottom w:val="none" w:sz="0" w:space="0" w:color="auto"/>
        <w:right w:val="none" w:sz="0" w:space="0" w:color="auto"/>
      </w:divBdr>
    </w:div>
    <w:div w:id="1107118994">
      <w:bodyDiv w:val="1"/>
      <w:marLeft w:val="0"/>
      <w:marRight w:val="0"/>
      <w:marTop w:val="0"/>
      <w:marBottom w:val="0"/>
      <w:divBdr>
        <w:top w:val="none" w:sz="0" w:space="0" w:color="auto"/>
        <w:left w:val="none" w:sz="0" w:space="0" w:color="auto"/>
        <w:bottom w:val="none" w:sz="0" w:space="0" w:color="auto"/>
        <w:right w:val="none" w:sz="0" w:space="0" w:color="auto"/>
      </w:divBdr>
    </w:div>
    <w:div w:id="1227452893">
      <w:bodyDiv w:val="1"/>
      <w:marLeft w:val="0"/>
      <w:marRight w:val="0"/>
      <w:marTop w:val="0"/>
      <w:marBottom w:val="0"/>
      <w:divBdr>
        <w:top w:val="none" w:sz="0" w:space="0" w:color="auto"/>
        <w:left w:val="none" w:sz="0" w:space="0" w:color="auto"/>
        <w:bottom w:val="none" w:sz="0" w:space="0" w:color="auto"/>
        <w:right w:val="none" w:sz="0" w:space="0" w:color="auto"/>
      </w:divBdr>
    </w:div>
    <w:div w:id="1316642486">
      <w:bodyDiv w:val="1"/>
      <w:marLeft w:val="0"/>
      <w:marRight w:val="0"/>
      <w:marTop w:val="0"/>
      <w:marBottom w:val="0"/>
      <w:divBdr>
        <w:top w:val="none" w:sz="0" w:space="0" w:color="auto"/>
        <w:left w:val="none" w:sz="0" w:space="0" w:color="auto"/>
        <w:bottom w:val="none" w:sz="0" w:space="0" w:color="auto"/>
        <w:right w:val="none" w:sz="0" w:space="0" w:color="auto"/>
      </w:divBdr>
    </w:div>
    <w:div w:id="1331448919">
      <w:bodyDiv w:val="1"/>
      <w:marLeft w:val="0"/>
      <w:marRight w:val="0"/>
      <w:marTop w:val="0"/>
      <w:marBottom w:val="0"/>
      <w:divBdr>
        <w:top w:val="none" w:sz="0" w:space="0" w:color="auto"/>
        <w:left w:val="none" w:sz="0" w:space="0" w:color="auto"/>
        <w:bottom w:val="none" w:sz="0" w:space="0" w:color="auto"/>
        <w:right w:val="none" w:sz="0" w:space="0" w:color="auto"/>
      </w:divBdr>
    </w:div>
    <w:div w:id="1350327330">
      <w:bodyDiv w:val="1"/>
      <w:marLeft w:val="0"/>
      <w:marRight w:val="0"/>
      <w:marTop w:val="0"/>
      <w:marBottom w:val="0"/>
      <w:divBdr>
        <w:top w:val="none" w:sz="0" w:space="0" w:color="auto"/>
        <w:left w:val="none" w:sz="0" w:space="0" w:color="auto"/>
        <w:bottom w:val="none" w:sz="0" w:space="0" w:color="auto"/>
        <w:right w:val="none" w:sz="0" w:space="0" w:color="auto"/>
      </w:divBdr>
    </w:div>
    <w:div w:id="1614705004">
      <w:bodyDiv w:val="1"/>
      <w:marLeft w:val="0"/>
      <w:marRight w:val="0"/>
      <w:marTop w:val="0"/>
      <w:marBottom w:val="0"/>
      <w:divBdr>
        <w:top w:val="none" w:sz="0" w:space="0" w:color="auto"/>
        <w:left w:val="none" w:sz="0" w:space="0" w:color="auto"/>
        <w:bottom w:val="none" w:sz="0" w:space="0" w:color="auto"/>
        <w:right w:val="none" w:sz="0" w:space="0" w:color="auto"/>
      </w:divBdr>
    </w:div>
    <w:div w:id="1775512554">
      <w:bodyDiv w:val="1"/>
      <w:marLeft w:val="0"/>
      <w:marRight w:val="0"/>
      <w:marTop w:val="0"/>
      <w:marBottom w:val="0"/>
      <w:divBdr>
        <w:top w:val="none" w:sz="0" w:space="0" w:color="auto"/>
        <w:left w:val="none" w:sz="0" w:space="0" w:color="auto"/>
        <w:bottom w:val="none" w:sz="0" w:space="0" w:color="auto"/>
        <w:right w:val="none" w:sz="0" w:space="0" w:color="auto"/>
      </w:divBdr>
    </w:div>
    <w:div w:id="1861619991">
      <w:bodyDiv w:val="1"/>
      <w:marLeft w:val="0"/>
      <w:marRight w:val="0"/>
      <w:marTop w:val="0"/>
      <w:marBottom w:val="0"/>
      <w:divBdr>
        <w:top w:val="none" w:sz="0" w:space="0" w:color="auto"/>
        <w:left w:val="none" w:sz="0" w:space="0" w:color="auto"/>
        <w:bottom w:val="none" w:sz="0" w:space="0" w:color="auto"/>
        <w:right w:val="none" w:sz="0" w:space="0" w:color="auto"/>
      </w:divBdr>
    </w:div>
    <w:div w:id="20234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c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kpcp.pl" TargetMode="External"/><Relationship Id="rId5" Type="http://schemas.openxmlformats.org/officeDocument/2006/relationships/webSettings" Target="webSettings.xml"/><Relationship Id="rId10" Type="http://schemas.openxmlformats.org/officeDocument/2006/relationships/hyperlink" Target="mailto:zampub@kpcp.pl" TargetMode="External"/><Relationship Id="rId4" Type="http://schemas.openxmlformats.org/officeDocument/2006/relationships/settings" Target="settings.xml"/><Relationship Id="rId9" Type="http://schemas.openxmlformats.org/officeDocument/2006/relationships/hyperlink" Target="mailto:zampub@kpc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DEA30-40C2-4C8F-B534-2B8792BE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2856</Words>
  <Characters>17141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zampub</dc:creator>
  <cp:lastModifiedBy>zampub</cp:lastModifiedBy>
  <cp:revision>174</cp:revision>
  <cp:lastPrinted>2022-10-17T11:53:00Z</cp:lastPrinted>
  <dcterms:created xsi:type="dcterms:W3CDTF">2021-08-31T06:42:00Z</dcterms:created>
  <dcterms:modified xsi:type="dcterms:W3CDTF">2022-11-04T11:10:00Z</dcterms:modified>
</cp:coreProperties>
</file>